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683"/>
        <w:tblOverlap w:val="never"/>
        <w:tblW w:w="5982" w:type="dxa"/>
        <w:tblBorders>
          <w:bottom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2"/>
      </w:tblGrid>
      <w:tr w:rsidR="00591AF5" w:rsidRPr="00790CC9" w14:paraId="58436E54" w14:textId="77777777" w:rsidTr="00591AF5">
        <w:trPr>
          <w:trHeight w:val="1420"/>
        </w:trPr>
        <w:tc>
          <w:tcPr>
            <w:tcW w:w="5982" w:type="dxa"/>
            <w:shd w:val="clear" w:color="auto" w:fill="auto"/>
            <w:vAlign w:val="bottom"/>
          </w:tcPr>
          <w:p w14:paraId="5BD89767" w14:textId="77777777" w:rsidR="00591AF5" w:rsidRDefault="00591AF5" w:rsidP="00591AF5">
            <w:pPr>
              <w:pStyle w:val="PKOnaglowekdokumentu"/>
              <w:spacing w:after="0" w:line="240" w:lineRule="auto"/>
              <w:jc w:val="both"/>
              <w:rPr>
                <w:rFonts w:ascii="PKO Bank Polski" w:hAnsi="PKO Bank Polski" w:cs="Arial"/>
                <w:szCs w:val="22"/>
              </w:rPr>
            </w:pPr>
          </w:p>
          <w:p w14:paraId="1F353AF6" w14:textId="77777777" w:rsidR="00591AF5" w:rsidRDefault="00591AF5" w:rsidP="00591AF5">
            <w:pPr>
              <w:pStyle w:val="PKOnaglowekdokumentu"/>
              <w:spacing w:after="0" w:line="240" w:lineRule="auto"/>
              <w:jc w:val="both"/>
              <w:rPr>
                <w:rFonts w:ascii="PKO Bank Polski" w:hAnsi="PKO Bank Polski" w:cs="Arial"/>
                <w:szCs w:val="22"/>
              </w:rPr>
            </w:pPr>
          </w:p>
          <w:p w14:paraId="5823C276" w14:textId="77777777" w:rsidR="00591AF5" w:rsidRDefault="00591AF5" w:rsidP="00591AF5">
            <w:pPr>
              <w:pStyle w:val="PKOnaglowekdokumentu"/>
              <w:spacing w:after="0" w:line="240" w:lineRule="auto"/>
              <w:jc w:val="both"/>
              <w:rPr>
                <w:rFonts w:ascii="PKO Bank Polski" w:hAnsi="PKO Bank Polski" w:cs="Arial"/>
                <w:szCs w:val="22"/>
              </w:rPr>
            </w:pPr>
          </w:p>
          <w:p w14:paraId="6EE81390" w14:textId="77777777" w:rsidR="00591AF5" w:rsidRPr="00790CC9" w:rsidRDefault="00591AF5" w:rsidP="00591AF5">
            <w:pPr>
              <w:pStyle w:val="PKOnaglowekdokumentu"/>
              <w:spacing w:after="0" w:line="240" w:lineRule="auto"/>
              <w:jc w:val="both"/>
              <w:rPr>
                <w:rFonts w:ascii="PKO Bank Polski" w:hAnsi="PKO Bank Polski"/>
                <w:szCs w:val="22"/>
              </w:rPr>
            </w:pPr>
            <w:r w:rsidRPr="00790CC9">
              <w:rPr>
                <w:rFonts w:ascii="PKO Bank Polski" w:hAnsi="PKO Bank Polski" w:cs="Arial"/>
                <w:szCs w:val="22"/>
              </w:rPr>
              <w:t xml:space="preserve">OPIS PRZEDMIOTU POSTĘPOWANIA </w:t>
            </w:r>
          </w:p>
        </w:tc>
      </w:tr>
    </w:tbl>
    <w:p w14:paraId="2DEC5F76" w14:textId="77777777" w:rsidR="002A0AE8" w:rsidRDefault="002A0AE8" w:rsidP="007B5F1F">
      <w:pPr>
        <w:spacing w:before="120" w:after="120"/>
        <w:ind w:left="283" w:hanging="357"/>
      </w:pPr>
    </w:p>
    <w:p w14:paraId="60170EA0" w14:textId="77777777" w:rsidR="002A0AE8" w:rsidRDefault="00591AF5" w:rsidP="007B5F1F">
      <w:pPr>
        <w:spacing w:before="120" w:after="120"/>
        <w:ind w:left="283" w:hanging="357"/>
      </w:pPr>
      <w:r w:rsidRPr="00790CC9">
        <w:rPr>
          <w:rFonts w:ascii="PKO Bank Polski" w:hAnsi="PKO Bank Polski"/>
          <w:noProof/>
          <w:szCs w:val="18"/>
          <w:lang w:eastAsia="pl-PL"/>
        </w:rPr>
        <w:drawing>
          <wp:anchor distT="0" distB="0" distL="114300" distR="114300" simplePos="0" relativeHeight="251659264" behindDoc="1" locked="1" layoutInCell="1" allowOverlap="1" wp14:anchorId="48B69EF3" wp14:editId="20FCB3C9">
            <wp:simplePos x="0" y="0"/>
            <wp:positionH relativeFrom="page">
              <wp:posOffset>6311900</wp:posOffset>
            </wp:positionH>
            <wp:positionV relativeFrom="page">
              <wp:posOffset>-193675</wp:posOffset>
            </wp:positionV>
            <wp:extent cx="2300605" cy="1475740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147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990B61" w14:textId="63B3D3B1" w:rsidR="002A0AE8" w:rsidRDefault="00591AF5" w:rsidP="00E20231">
      <w:pPr>
        <w:spacing w:before="240" w:after="480"/>
      </w:pPr>
      <w:r w:rsidRPr="00790CC9">
        <w:rPr>
          <w:rFonts w:ascii="PKO Bank Polski" w:hAnsi="PKO Bank Polski" w:cs="Arial"/>
          <w:szCs w:val="18"/>
        </w:rPr>
        <w:t xml:space="preserve">Postępowanie zakupowe prowadzone </w:t>
      </w:r>
      <w:r>
        <w:rPr>
          <w:rFonts w:ascii="PKO Bank Polski" w:hAnsi="PKO Bank Polski" w:cs="Arial"/>
          <w:szCs w:val="18"/>
        </w:rPr>
        <w:t xml:space="preserve">jest </w:t>
      </w:r>
      <w:r w:rsidRPr="00790CC9">
        <w:rPr>
          <w:rFonts w:ascii="PKO Bank Polski" w:hAnsi="PKO Bank Polski" w:cs="Arial"/>
          <w:szCs w:val="18"/>
        </w:rPr>
        <w:t xml:space="preserve">przez </w:t>
      </w:r>
      <w:r w:rsidRPr="00790CC9">
        <w:rPr>
          <w:rFonts w:ascii="PKO Bank Polski" w:hAnsi="PKO Bank Polski" w:cs="Arial"/>
          <w:b/>
          <w:szCs w:val="18"/>
        </w:rPr>
        <w:t>Powszechną Kasę Oszczędności Bank Polski Spółkę Akcyjną</w:t>
      </w:r>
      <w:r w:rsidRPr="00790CC9">
        <w:rPr>
          <w:rFonts w:ascii="PKO Bank Polski" w:hAnsi="PKO Bank Polski" w:cs="Arial"/>
          <w:szCs w:val="18"/>
        </w:rPr>
        <w:t xml:space="preserve"> z siedzibą </w:t>
      </w:r>
      <w:r>
        <w:rPr>
          <w:rFonts w:ascii="PKO Bank Polski" w:hAnsi="PKO Bank Polski" w:cs="Arial"/>
          <w:szCs w:val="18"/>
        </w:rPr>
        <w:t xml:space="preserve">w Warszawie </w:t>
      </w:r>
      <w:r w:rsidRPr="00790CC9">
        <w:rPr>
          <w:rFonts w:ascii="PKO Bank Polski" w:hAnsi="PKO Bank Polski" w:cs="Arial"/>
          <w:szCs w:val="18"/>
        </w:rPr>
        <w:t xml:space="preserve">przy ul. </w:t>
      </w:r>
      <w:r w:rsidR="00A55FE3">
        <w:rPr>
          <w:rFonts w:ascii="PKO Bank Polski" w:hAnsi="PKO Bank Polski" w:cs="Arial"/>
          <w:szCs w:val="18"/>
        </w:rPr>
        <w:t>Świętokrzyskiej 36</w:t>
      </w:r>
      <w:r w:rsidRPr="00790CC9">
        <w:rPr>
          <w:rFonts w:ascii="PKO Bank Polski" w:hAnsi="PKO Bank Polski" w:cs="Arial"/>
          <w:szCs w:val="18"/>
        </w:rPr>
        <w:t>, zwaną dalej ,,</w:t>
      </w:r>
      <w:r w:rsidRPr="00790CC9">
        <w:rPr>
          <w:rFonts w:ascii="PKO Bank Polski" w:hAnsi="PKO Bank Polski" w:cs="Arial"/>
          <w:b/>
          <w:szCs w:val="18"/>
        </w:rPr>
        <w:t>Zamawiającym</w:t>
      </w:r>
      <w:r w:rsidRPr="00790CC9">
        <w:rPr>
          <w:rFonts w:ascii="PKO Bank Polski" w:hAnsi="PKO Bank Polski" w:cs="Arial"/>
          <w:szCs w:val="18"/>
        </w:rPr>
        <w:t>’’ lub ,,</w:t>
      </w:r>
      <w:r w:rsidRPr="00790CC9">
        <w:rPr>
          <w:rFonts w:ascii="PKO Bank Polski" w:hAnsi="PKO Bank Polski" w:cs="Arial"/>
          <w:b/>
          <w:szCs w:val="18"/>
        </w:rPr>
        <w:t>Bankiem</w:t>
      </w:r>
      <w:r w:rsidRPr="00790CC9">
        <w:rPr>
          <w:rFonts w:ascii="PKO Bank Polski" w:hAnsi="PKO Bank Polski" w:cs="Arial"/>
          <w:szCs w:val="18"/>
        </w:rPr>
        <w:t>’’</w:t>
      </w:r>
    </w:p>
    <w:p w14:paraId="5D5680B9" w14:textId="77777777" w:rsidR="00591AF5" w:rsidRPr="00153F26" w:rsidRDefault="00591AF5" w:rsidP="00591AF5">
      <w:pPr>
        <w:pStyle w:val="Akapitzlist"/>
        <w:numPr>
          <w:ilvl w:val="0"/>
          <w:numId w:val="5"/>
        </w:numPr>
        <w:ind w:left="284" w:hanging="284"/>
        <w:contextualSpacing w:val="0"/>
        <w:rPr>
          <w:rFonts w:ascii="PKO Bank Polski" w:hAnsi="PKO Bank Polski"/>
          <w:b/>
          <w:sz w:val="28"/>
        </w:rPr>
      </w:pPr>
      <w:r w:rsidRPr="00153F26">
        <w:rPr>
          <w:rFonts w:ascii="PKO Bank Polski" w:hAnsi="PKO Bank Polski"/>
          <w:b/>
          <w:sz w:val="28"/>
        </w:rPr>
        <w:t>Wprowadzenie</w:t>
      </w:r>
    </w:p>
    <w:p w14:paraId="247B7FDC" w14:textId="77777777" w:rsidR="00591AF5" w:rsidRPr="00591AF5" w:rsidRDefault="00591AF5" w:rsidP="00591AF5">
      <w:pPr>
        <w:ind w:firstLine="284"/>
        <w:rPr>
          <w:rFonts w:ascii="PKO Bank Polski" w:hAnsi="PKO Bank Polski"/>
        </w:rPr>
      </w:pPr>
      <w:r w:rsidRPr="00591AF5">
        <w:rPr>
          <w:rFonts w:ascii="PKO Bank Polski" w:hAnsi="PKO Bank Polski"/>
        </w:rPr>
        <w:t>Postępowanie zakupowe zostało podzielone na dwa etapy:</w:t>
      </w:r>
    </w:p>
    <w:p w14:paraId="30E4E8EC" w14:textId="29B9CED7" w:rsidR="00591AF5" w:rsidRPr="00591AF5" w:rsidRDefault="00591AF5" w:rsidP="00591AF5">
      <w:pPr>
        <w:pStyle w:val="Akapitzlist"/>
        <w:numPr>
          <w:ilvl w:val="0"/>
          <w:numId w:val="6"/>
        </w:numPr>
        <w:rPr>
          <w:rFonts w:ascii="PKO Bank Polski" w:hAnsi="PKO Bank Polski"/>
        </w:rPr>
      </w:pPr>
      <w:r w:rsidRPr="00153F26">
        <w:rPr>
          <w:rFonts w:ascii="PKO Bank Polski" w:hAnsi="PKO Bank Polski"/>
          <w:b/>
        </w:rPr>
        <w:t>etap 1</w:t>
      </w:r>
      <w:r w:rsidRPr="00591AF5">
        <w:rPr>
          <w:rFonts w:ascii="PKO Bank Polski" w:hAnsi="PKO Bank Polski"/>
        </w:rPr>
        <w:t xml:space="preserve"> – przetarg otwarty, w którym może wziąć udział każdy z Oferentów realizujący usługi w obszarze „</w:t>
      </w:r>
      <w:proofErr w:type="spellStart"/>
      <w:r w:rsidR="002A45F7">
        <w:rPr>
          <w:rFonts w:ascii="PKO Bank Polski" w:hAnsi="PKO Bank Polski"/>
        </w:rPr>
        <w:t>Cyberbezpieczeństwa</w:t>
      </w:r>
      <w:proofErr w:type="spellEnd"/>
      <w:r w:rsidRPr="00591AF5">
        <w:rPr>
          <w:rFonts w:ascii="PKO Bank Polski" w:hAnsi="PKO Bank Polski"/>
        </w:rPr>
        <w:t>”,</w:t>
      </w:r>
    </w:p>
    <w:p w14:paraId="58C882F2" w14:textId="77777777" w:rsidR="007B5F1F" w:rsidRPr="00591AF5" w:rsidRDefault="00591AF5" w:rsidP="00232023">
      <w:pPr>
        <w:pStyle w:val="Akapitzlist"/>
        <w:numPr>
          <w:ilvl w:val="0"/>
          <w:numId w:val="6"/>
        </w:numPr>
        <w:spacing w:after="0"/>
        <w:ind w:left="714" w:hanging="357"/>
        <w:contextualSpacing w:val="0"/>
        <w:rPr>
          <w:rFonts w:ascii="PKO Bank Polski" w:hAnsi="PKO Bank Polski"/>
        </w:rPr>
      </w:pPr>
      <w:r w:rsidRPr="00153F26">
        <w:rPr>
          <w:rFonts w:ascii="PKO Bank Polski" w:hAnsi="PKO Bank Polski"/>
          <w:b/>
        </w:rPr>
        <w:t>etap 2</w:t>
      </w:r>
      <w:r w:rsidRPr="00591AF5">
        <w:rPr>
          <w:rFonts w:ascii="PKO Bank Polski" w:hAnsi="PKO Bank Polski"/>
        </w:rPr>
        <w:t xml:space="preserve"> – przetarg zamknięty; Oferenci, którzy spełnią kryteria określone w pkt 3 i zostaną zakwalifikowani do udziału w etapie 2 będą składać swoje oferty za pośrednictwem platformy zakupowej dostępnej na stronie https://pkozakupy.pkobp.pl.</w:t>
      </w:r>
    </w:p>
    <w:p w14:paraId="1F545642" w14:textId="77777777" w:rsidR="00591AF5" w:rsidRPr="00153F26" w:rsidRDefault="00591AF5" w:rsidP="00232023">
      <w:pPr>
        <w:pStyle w:val="Akapitzlist"/>
        <w:numPr>
          <w:ilvl w:val="0"/>
          <w:numId w:val="5"/>
        </w:numPr>
        <w:spacing w:before="360" w:after="0"/>
        <w:ind w:left="284" w:hanging="284"/>
        <w:contextualSpacing w:val="0"/>
        <w:rPr>
          <w:rFonts w:ascii="PKO Bank Polski" w:hAnsi="PKO Bank Polski"/>
          <w:b/>
          <w:sz w:val="28"/>
        </w:rPr>
      </w:pPr>
      <w:r w:rsidRPr="00153F26">
        <w:rPr>
          <w:rFonts w:ascii="PKO Bank Polski" w:hAnsi="PKO Bank Polski"/>
          <w:b/>
          <w:sz w:val="28"/>
        </w:rPr>
        <w:t>Przedmiot zakupu</w:t>
      </w:r>
    </w:p>
    <w:p w14:paraId="017DDB60" w14:textId="77777777" w:rsidR="00591AF5" w:rsidRPr="00591AF5" w:rsidRDefault="00591AF5" w:rsidP="00591AF5">
      <w:pPr>
        <w:pStyle w:val="Akapitzlist"/>
        <w:spacing w:before="120"/>
        <w:ind w:left="284"/>
        <w:contextualSpacing w:val="0"/>
        <w:rPr>
          <w:rFonts w:ascii="PKO Bank Polski" w:hAnsi="PKO Bank Polski"/>
          <w:b/>
        </w:rPr>
      </w:pPr>
      <w:r w:rsidRPr="00591AF5">
        <w:rPr>
          <w:rFonts w:ascii="PKO Bank Polski" w:hAnsi="PKO Bank Polski"/>
        </w:rPr>
        <w:t>Przedmiotem zamówienia jest zakup i wdrożenie w PKO Banku Polskim S.A. („Bank”) rozwiązania mającego na celu kompleksową ochronę, analizę i reagowanie na incydenty.</w:t>
      </w:r>
    </w:p>
    <w:p w14:paraId="5455AA98" w14:textId="77777777" w:rsidR="007B5F1F" w:rsidRPr="00642026" w:rsidRDefault="007B5F1F" w:rsidP="00591AF5">
      <w:pPr>
        <w:ind w:left="284"/>
        <w:rPr>
          <w:rFonts w:ascii="PKO Bank Polski" w:hAnsi="PKO Bank Polski"/>
        </w:rPr>
      </w:pPr>
      <w:r w:rsidRPr="00642026">
        <w:rPr>
          <w:rFonts w:ascii="PKO Bank Polski" w:hAnsi="PKO Bank Polski"/>
        </w:rPr>
        <w:t xml:space="preserve">Zakup obejmuje: </w:t>
      </w:r>
    </w:p>
    <w:p w14:paraId="757E7650" w14:textId="77777777" w:rsidR="007B5F1F" w:rsidRPr="00524BE1" w:rsidRDefault="007B5F1F" w:rsidP="00591AF5">
      <w:pPr>
        <w:pStyle w:val="Akapitzlist"/>
        <w:numPr>
          <w:ilvl w:val="1"/>
          <w:numId w:val="4"/>
        </w:numPr>
        <w:ind w:left="284" w:firstLine="0"/>
        <w:rPr>
          <w:rFonts w:ascii="PKO Bank Polski" w:hAnsi="PKO Bank Polski"/>
        </w:rPr>
      </w:pPr>
      <w:r w:rsidRPr="00524BE1">
        <w:rPr>
          <w:rFonts w:ascii="PKO Bank Polski" w:hAnsi="PKO Bank Polski"/>
        </w:rPr>
        <w:t xml:space="preserve">Zakup licencji </w:t>
      </w:r>
      <w:r w:rsidR="00A83C7F">
        <w:rPr>
          <w:rFonts w:ascii="PKO Bank Polski" w:hAnsi="PKO Bank Polski"/>
        </w:rPr>
        <w:t>i oprogramowania XDR i SIEM</w:t>
      </w:r>
    </w:p>
    <w:p w14:paraId="0F8DD25A" w14:textId="77777777" w:rsidR="007B5F1F" w:rsidRPr="00524BE1" w:rsidRDefault="007B5F1F" w:rsidP="00591AF5">
      <w:pPr>
        <w:pStyle w:val="Akapitzlist"/>
        <w:numPr>
          <w:ilvl w:val="1"/>
          <w:numId w:val="4"/>
        </w:numPr>
        <w:ind w:left="284" w:firstLine="0"/>
        <w:rPr>
          <w:rFonts w:ascii="PKO Bank Polski" w:hAnsi="PKO Bank Polski"/>
        </w:rPr>
      </w:pPr>
      <w:r w:rsidRPr="00524BE1">
        <w:rPr>
          <w:rFonts w:ascii="PKO Bank Polski" w:hAnsi="PKO Bank Polski"/>
        </w:rPr>
        <w:t xml:space="preserve">Wsparcie dostawcy i producenta </w:t>
      </w:r>
    </w:p>
    <w:p w14:paraId="4ECB80C4" w14:textId="77777777" w:rsidR="007B5F1F" w:rsidRPr="00524BE1" w:rsidRDefault="007B5F1F" w:rsidP="00591AF5">
      <w:pPr>
        <w:pStyle w:val="Akapitzlist"/>
        <w:numPr>
          <w:ilvl w:val="1"/>
          <w:numId w:val="4"/>
        </w:numPr>
        <w:ind w:left="284" w:firstLine="0"/>
        <w:rPr>
          <w:rFonts w:ascii="PKO Bank Polski" w:hAnsi="PKO Bank Polski"/>
        </w:rPr>
      </w:pPr>
      <w:r w:rsidRPr="00524BE1">
        <w:rPr>
          <w:rFonts w:ascii="PKO Bank Polski" w:hAnsi="PKO Bank Polski"/>
        </w:rPr>
        <w:t xml:space="preserve">Wdrożenie w Banku </w:t>
      </w:r>
    </w:p>
    <w:p w14:paraId="7017B046" w14:textId="77777777" w:rsidR="007B5F1F" w:rsidRPr="00524BE1" w:rsidRDefault="007B5F1F" w:rsidP="00591AF5">
      <w:pPr>
        <w:pStyle w:val="Akapitzlist"/>
        <w:numPr>
          <w:ilvl w:val="1"/>
          <w:numId w:val="4"/>
        </w:numPr>
        <w:ind w:left="284" w:firstLine="0"/>
        <w:rPr>
          <w:rFonts w:ascii="PKO Bank Polski" w:hAnsi="PKO Bank Polski"/>
        </w:rPr>
      </w:pPr>
      <w:r w:rsidRPr="00524BE1">
        <w:rPr>
          <w:rFonts w:ascii="PKO Bank Polski" w:hAnsi="PKO Bank Polski"/>
        </w:rPr>
        <w:t>Okres: 2</w:t>
      </w:r>
      <w:r>
        <w:rPr>
          <w:rFonts w:ascii="PKO Bank Polski" w:hAnsi="PKO Bank Polski"/>
        </w:rPr>
        <w:t xml:space="preserve"> lub 3</w:t>
      </w:r>
      <w:r w:rsidRPr="00524BE1">
        <w:rPr>
          <w:rFonts w:ascii="PKO Bank Polski" w:hAnsi="PKO Bank Polski"/>
        </w:rPr>
        <w:t xml:space="preserve"> lata</w:t>
      </w:r>
    </w:p>
    <w:p w14:paraId="57D25BCC" w14:textId="77777777" w:rsidR="007B5F1F" w:rsidRDefault="007B5F1F" w:rsidP="00232023">
      <w:pPr>
        <w:pStyle w:val="Akapitzlist"/>
        <w:numPr>
          <w:ilvl w:val="1"/>
          <w:numId w:val="4"/>
        </w:numPr>
        <w:spacing w:after="0"/>
        <w:ind w:left="284" w:firstLine="0"/>
        <w:contextualSpacing w:val="0"/>
        <w:rPr>
          <w:rFonts w:ascii="PKO Bank Polski" w:hAnsi="PKO Bank Polski"/>
        </w:rPr>
      </w:pPr>
      <w:r w:rsidRPr="00524BE1">
        <w:rPr>
          <w:rFonts w:ascii="PKO Bank Polski" w:hAnsi="PKO Bank Polski"/>
        </w:rPr>
        <w:t>Ilość użytkowników: 20</w:t>
      </w:r>
      <w:r w:rsidR="00153F26">
        <w:rPr>
          <w:rFonts w:ascii="PKO Bank Polski" w:hAnsi="PKO Bank Polski"/>
        </w:rPr>
        <w:t> </w:t>
      </w:r>
      <w:r w:rsidRPr="00524BE1">
        <w:rPr>
          <w:rFonts w:ascii="PKO Bank Polski" w:hAnsi="PKO Bank Polski"/>
        </w:rPr>
        <w:t>000+</w:t>
      </w:r>
    </w:p>
    <w:p w14:paraId="3C189061" w14:textId="77777777" w:rsidR="00153F26" w:rsidRPr="00153F26" w:rsidRDefault="00153F26" w:rsidP="00232023">
      <w:pPr>
        <w:pStyle w:val="Akapitzlist"/>
        <w:numPr>
          <w:ilvl w:val="0"/>
          <w:numId w:val="5"/>
        </w:numPr>
        <w:spacing w:before="360"/>
        <w:ind w:left="284" w:hanging="284"/>
        <w:contextualSpacing w:val="0"/>
        <w:rPr>
          <w:rFonts w:ascii="PKO Bank Polski" w:hAnsi="PKO Bank Polski"/>
          <w:b/>
          <w:sz w:val="28"/>
        </w:rPr>
      </w:pPr>
      <w:r w:rsidRPr="00153F26">
        <w:rPr>
          <w:rFonts w:ascii="PKO Bank Polski" w:hAnsi="PKO Bank Polski"/>
          <w:b/>
          <w:sz w:val="28"/>
        </w:rPr>
        <w:t>Opis warunków udziału w postępowaniu</w:t>
      </w:r>
    </w:p>
    <w:p w14:paraId="1567A8F7" w14:textId="77777777" w:rsidR="00182AAB" w:rsidRPr="00B72FDB" w:rsidRDefault="00182AAB" w:rsidP="00591AF5">
      <w:pPr>
        <w:pStyle w:val="NormalnyWeb"/>
        <w:ind w:left="284"/>
        <w:rPr>
          <w:rFonts w:ascii="PKO Bank Polski" w:hAnsi="PKO Bank Polski"/>
        </w:rPr>
      </w:pPr>
      <w:r w:rsidRPr="00B72FDB">
        <w:rPr>
          <w:rFonts w:ascii="PKO Bank Polski" w:hAnsi="PKO Bank Polski"/>
        </w:rPr>
        <w:t>Przystępując do etapu 1, Oferent zobowiązany jest do spełnienia następujących warunków:</w:t>
      </w:r>
    </w:p>
    <w:p w14:paraId="44C9C966" w14:textId="2DB8F02D" w:rsidR="00182AAB" w:rsidRPr="00B72FDB" w:rsidRDefault="00182AAB" w:rsidP="006D5D8F">
      <w:pPr>
        <w:pStyle w:val="NormalnyWeb"/>
        <w:numPr>
          <w:ilvl w:val="0"/>
          <w:numId w:val="7"/>
        </w:numPr>
        <w:spacing w:after="40" w:afterAutospacing="0"/>
        <w:ind w:left="714" w:hanging="357"/>
        <w:rPr>
          <w:rFonts w:ascii="PKO Bank Polski" w:hAnsi="PKO Bank Polski"/>
        </w:rPr>
      </w:pPr>
      <w:r w:rsidRPr="00B72FDB">
        <w:rPr>
          <w:rFonts w:ascii="PKO Bank Polski" w:hAnsi="PKO Bank Polski"/>
        </w:rPr>
        <w:t>Oferent musi być zarejestrowany w Europejskim Obszarze Gospodarczym (EOG)</w:t>
      </w:r>
    </w:p>
    <w:p w14:paraId="0C401457" w14:textId="77777777" w:rsidR="00182AAB" w:rsidRPr="00B72FDB" w:rsidRDefault="00182AAB" w:rsidP="006D5D8F">
      <w:pPr>
        <w:pStyle w:val="NormalnyWeb"/>
        <w:numPr>
          <w:ilvl w:val="0"/>
          <w:numId w:val="7"/>
        </w:numPr>
        <w:spacing w:after="40" w:afterAutospacing="0"/>
        <w:ind w:left="714" w:hanging="357"/>
        <w:rPr>
          <w:rFonts w:ascii="PKO Bank Polski" w:hAnsi="PKO Bank Polski"/>
        </w:rPr>
      </w:pPr>
      <w:r w:rsidRPr="00B72FDB">
        <w:rPr>
          <w:rFonts w:ascii="PKO Bank Polski" w:hAnsi="PKO Bank Polski"/>
        </w:rPr>
        <w:t xml:space="preserve">Okres działalności firmy </w:t>
      </w:r>
      <w:r w:rsidR="00E20231">
        <w:rPr>
          <w:rFonts w:ascii="PKO Bank Polski" w:hAnsi="PKO Bank Polski"/>
        </w:rPr>
        <w:t>musi wynosić</w:t>
      </w:r>
      <w:r w:rsidRPr="00B72FDB">
        <w:rPr>
          <w:rFonts w:ascii="PKO Bank Polski" w:hAnsi="PKO Bank Polski"/>
        </w:rPr>
        <w:t xml:space="preserve"> co najmniej 3 lata</w:t>
      </w:r>
    </w:p>
    <w:p w14:paraId="11590F9F" w14:textId="77777777" w:rsidR="00182AAB" w:rsidRPr="00B72FDB" w:rsidRDefault="00182AAB" w:rsidP="006D5D8F">
      <w:pPr>
        <w:pStyle w:val="NormalnyWeb"/>
        <w:numPr>
          <w:ilvl w:val="0"/>
          <w:numId w:val="7"/>
        </w:numPr>
        <w:spacing w:after="40" w:afterAutospacing="0"/>
        <w:ind w:left="714" w:hanging="357"/>
        <w:rPr>
          <w:rFonts w:ascii="PKO Bank Polski" w:hAnsi="PKO Bank Polski"/>
        </w:rPr>
      </w:pPr>
      <w:r w:rsidRPr="00B72FDB">
        <w:rPr>
          <w:rFonts w:ascii="PKO Bank Polski" w:hAnsi="PKO Bank Polski"/>
        </w:rPr>
        <w:t>Dodatnie wyniki finansowe za ostatnie 2 zamknięte lata rozliczeniowe</w:t>
      </w:r>
    </w:p>
    <w:p w14:paraId="20B8FB37" w14:textId="6B1F98E2" w:rsidR="00182AAB" w:rsidRDefault="00182AAB" w:rsidP="006D5D8F">
      <w:pPr>
        <w:pStyle w:val="NormalnyWeb"/>
        <w:numPr>
          <w:ilvl w:val="0"/>
          <w:numId w:val="7"/>
        </w:numPr>
        <w:spacing w:after="40" w:afterAutospacing="0"/>
        <w:ind w:left="714" w:hanging="357"/>
        <w:rPr>
          <w:rFonts w:ascii="PKO Bank Polski" w:hAnsi="PKO Bank Polski"/>
        </w:rPr>
      </w:pPr>
      <w:r w:rsidRPr="00B72FDB">
        <w:rPr>
          <w:rFonts w:ascii="PKO Bank Polski" w:hAnsi="PKO Bank Polski"/>
        </w:rPr>
        <w:t xml:space="preserve">Oferent </w:t>
      </w:r>
      <w:r w:rsidR="0086679D">
        <w:rPr>
          <w:rFonts w:ascii="PKO Bank Polski" w:hAnsi="PKO Bank Polski"/>
        </w:rPr>
        <w:t>posiada</w:t>
      </w:r>
      <w:r w:rsidRPr="00B72FDB">
        <w:rPr>
          <w:rFonts w:ascii="PKO Bank Polski" w:hAnsi="PKO Bank Polski"/>
        </w:rPr>
        <w:t xml:space="preserve"> podpisan</w:t>
      </w:r>
      <w:r w:rsidR="009E7210">
        <w:rPr>
          <w:rFonts w:ascii="PKO Bank Polski" w:hAnsi="PKO Bank Polski"/>
        </w:rPr>
        <w:t>e</w:t>
      </w:r>
      <w:r w:rsidRPr="00B72FDB">
        <w:rPr>
          <w:rFonts w:ascii="PKO Bank Polski" w:hAnsi="PKO Bank Polski"/>
        </w:rPr>
        <w:t xml:space="preserve"> referencj</w:t>
      </w:r>
      <w:r w:rsidR="009E7210">
        <w:rPr>
          <w:rFonts w:ascii="PKO Bank Polski" w:hAnsi="PKO Bank Polski"/>
        </w:rPr>
        <w:t>e</w:t>
      </w:r>
      <w:r w:rsidRPr="00B72FDB">
        <w:rPr>
          <w:rFonts w:ascii="PKO Bank Polski" w:hAnsi="PKO Bank Polski"/>
        </w:rPr>
        <w:t xml:space="preserve"> </w:t>
      </w:r>
      <w:r w:rsidR="00B72FDB">
        <w:rPr>
          <w:rFonts w:ascii="PKO Bank Polski" w:hAnsi="PKO Bank Polski"/>
        </w:rPr>
        <w:t xml:space="preserve">dot. </w:t>
      </w:r>
      <w:r w:rsidR="00A71227">
        <w:rPr>
          <w:rFonts w:ascii="PKO Bank Polski" w:hAnsi="PKO Bank Polski"/>
        </w:rPr>
        <w:t>w</w:t>
      </w:r>
      <w:r w:rsidR="00B72FDB">
        <w:rPr>
          <w:rFonts w:ascii="PKO Bank Polski" w:hAnsi="PKO Bank Polski"/>
        </w:rPr>
        <w:t>drożenia systemów XDR i</w:t>
      </w:r>
      <w:r w:rsidR="006910E5">
        <w:rPr>
          <w:rFonts w:ascii="PKO Bank Polski" w:hAnsi="PKO Bank Polski"/>
        </w:rPr>
        <w:t>/lub</w:t>
      </w:r>
      <w:r w:rsidR="00B72FDB">
        <w:rPr>
          <w:rFonts w:ascii="PKO Bank Polski" w:hAnsi="PKO Bank Polski"/>
        </w:rPr>
        <w:t xml:space="preserve"> SIEM </w:t>
      </w:r>
      <w:bookmarkStart w:id="0" w:name="_Hlk202524485"/>
      <w:r w:rsidRPr="00B72FDB">
        <w:rPr>
          <w:rFonts w:ascii="PKO Bank Polski" w:hAnsi="PKO Bank Polski"/>
        </w:rPr>
        <w:t>od firm działających na rynku polskim, z czego minimum jedna od instytucji finansowej</w:t>
      </w:r>
      <w:r w:rsidR="00A71227">
        <w:rPr>
          <w:rFonts w:ascii="PKO Bank Polski" w:hAnsi="PKO Bank Polski"/>
        </w:rPr>
        <w:t xml:space="preserve"> -</w:t>
      </w:r>
      <w:r w:rsidRPr="00B72FDB">
        <w:rPr>
          <w:rFonts w:ascii="PKO Bank Polski" w:hAnsi="PKO Bank Polski"/>
        </w:rPr>
        <w:t xml:space="preserve"> z wykluczeniem podmiotów Grupy Kapitałowej PKO Banku Polskiego S.A.</w:t>
      </w:r>
      <w:bookmarkEnd w:id="0"/>
    </w:p>
    <w:p w14:paraId="738A2626" w14:textId="3EAC0E0B" w:rsidR="00B72FDB" w:rsidRDefault="00B72FDB" w:rsidP="006D5D8F">
      <w:pPr>
        <w:pStyle w:val="NormalnyWeb"/>
        <w:numPr>
          <w:ilvl w:val="0"/>
          <w:numId w:val="7"/>
        </w:numPr>
        <w:spacing w:after="40" w:afterAutospacing="0"/>
        <w:ind w:left="714" w:hanging="357"/>
        <w:rPr>
          <w:rFonts w:ascii="PKO Bank Polski" w:hAnsi="PKO Bank Polski"/>
        </w:rPr>
      </w:pPr>
      <w:r>
        <w:rPr>
          <w:rFonts w:ascii="PKO Bank Polski" w:hAnsi="PKO Bank Polski"/>
        </w:rPr>
        <w:t>Oferent zatrudnia inżynierów posiadających co najmniej 3 letnie doświadczenie w wdrożeniach systemów XDR</w:t>
      </w:r>
    </w:p>
    <w:p w14:paraId="15E6705A" w14:textId="42539473" w:rsidR="00B72FDB" w:rsidRPr="00B72FDB" w:rsidRDefault="00B72FDB" w:rsidP="006D5D8F">
      <w:pPr>
        <w:pStyle w:val="NormalnyWeb"/>
        <w:numPr>
          <w:ilvl w:val="0"/>
          <w:numId w:val="7"/>
        </w:numPr>
        <w:spacing w:after="40" w:afterAutospacing="0"/>
        <w:ind w:left="714" w:hanging="357"/>
        <w:rPr>
          <w:rFonts w:ascii="PKO Bank Polski" w:hAnsi="PKO Bank Polski"/>
        </w:rPr>
      </w:pPr>
      <w:r>
        <w:rPr>
          <w:rFonts w:ascii="PKO Bank Polski" w:hAnsi="PKO Bank Polski"/>
        </w:rPr>
        <w:t>Oferent zatrudnia inżynierów posiadających co najmniej 3 letnie doświadczenie w wdrożeniach systemów SIEM</w:t>
      </w:r>
    </w:p>
    <w:p w14:paraId="4470D994" w14:textId="48ADA53D" w:rsidR="00B72FDB" w:rsidRDefault="00B72FDB" w:rsidP="006D5D8F">
      <w:pPr>
        <w:pStyle w:val="NormalnyWeb"/>
        <w:numPr>
          <w:ilvl w:val="0"/>
          <w:numId w:val="7"/>
        </w:numPr>
        <w:spacing w:after="40" w:afterAutospacing="0"/>
        <w:ind w:left="714" w:hanging="357"/>
        <w:rPr>
          <w:rFonts w:ascii="PKO Bank Polski" w:hAnsi="PKO Bank Polski"/>
        </w:rPr>
      </w:pPr>
      <w:r>
        <w:rPr>
          <w:rFonts w:ascii="PKO Bank Polski" w:hAnsi="PKO Bank Polski"/>
        </w:rPr>
        <w:lastRenderedPageBreak/>
        <w:t xml:space="preserve">Oferent posiada najwyższy poziom partnerstwa z producentami dostarczającymi rozwiązania </w:t>
      </w:r>
      <w:r w:rsidR="006910E5">
        <w:rPr>
          <w:rFonts w:ascii="PKO Bank Polski" w:hAnsi="PKO Bank Polski"/>
        </w:rPr>
        <w:t>XDR</w:t>
      </w:r>
      <w:r>
        <w:rPr>
          <w:rFonts w:ascii="PKO Bank Polski" w:hAnsi="PKO Bank Polski"/>
        </w:rPr>
        <w:t xml:space="preserve"> i</w:t>
      </w:r>
      <w:r w:rsidR="006910E5">
        <w:rPr>
          <w:rFonts w:ascii="PKO Bank Polski" w:hAnsi="PKO Bank Polski"/>
        </w:rPr>
        <w:t>/lub</w:t>
      </w:r>
      <w:r>
        <w:rPr>
          <w:rFonts w:ascii="PKO Bank Polski" w:hAnsi="PKO Bank Polski"/>
        </w:rPr>
        <w:t xml:space="preserve"> </w:t>
      </w:r>
      <w:r w:rsidR="006910E5">
        <w:rPr>
          <w:rFonts w:ascii="PKO Bank Polski" w:hAnsi="PKO Bank Polski"/>
        </w:rPr>
        <w:t>SIEM</w:t>
      </w:r>
    </w:p>
    <w:p w14:paraId="3857D50A" w14:textId="67478693" w:rsidR="00B72FDB" w:rsidRDefault="00B72FDB" w:rsidP="006D5D8F">
      <w:pPr>
        <w:pStyle w:val="NormalnyWeb"/>
        <w:numPr>
          <w:ilvl w:val="0"/>
          <w:numId w:val="7"/>
        </w:numPr>
        <w:spacing w:after="40" w:afterAutospacing="0"/>
        <w:ind w:left="714" w:hanging="357"/>
        <w:rPr>
          <w:rFonts w:ascii="PKO Bank Polski" w:hAnsi="PKO Bank Polski"/>
        </w:rPr>
      </w:pPr>
      <w:r>
        <w:rPr>
          <w:rFonts w:ascii="PKO Bank Polski" w:hAnsi="PKO Bank Polski"/>
        </w:rPr>
        <w:t xml:space="preserve">Oferent </w:t>
      </w:r>
      <w:r w:rsidR="000267C1">
        <w:rPr>
          <w:rFonts w:ascii="PKO Bank Polski" w:hAnsi="PKO Bank Polski"/>
        </w:rPr>
        <w:t>posiada</w:t>
      </w:r>
      <w:r w:rsidR="00992B90">
        <w:rPr>
          <w:rFonts w:ascii="PKO Bank Polski" w:hAnsi="PKO Bank Polski"/>
        </w:rPr>
        <w:t xml:space="preserve"> minimum 2 inżynierów z</w:t>
      </w:r>
      <w:r w:rsidR="00035F55">
        <w:rPr>
          <w:rFonts w:ascii="PKO Bank Polski" w:hAnsi="PKO Bank Polski"/>
        </w:rPr>
        <w:t xml:space="preserve"> kompetencj</w:t>
      </w:r>
      <w:r w:rsidR="00992B90">
        <w:rPr>
          <w:rFonts w:ascii="PKO Bank Polski" w:hAnsi="PKO Bank Polski"/>
        </w:rPr>
        <w:t>ami</w:t>
      </w:r>
      <w:r w:rsidR="00035F55">
        <w:rPr>
          <w:rFonts w:ascii="PKO Bank Polski" w:hAnsi="PKO Bank Polski"/>
        </w:rPr>
        <w:t xml:space="preserve"> z zakresu administrowania systemem XDR </w:t>
      </w:r>
    </w:p>
    <w:p w14:paraId="1C94A50B" w14:textId="18CC89C1" w:rsidR="00035F55" w:rsidRPr="00B72FDB" w:rsidRDefault="00992B90" w:rsidP="006D5D8F">
      <w:pPr>
        <w:pStyle w:val="NormalnyWeb"/>
        <w:numPr>
          <w:ilvl w:val="0"/>
          <w:numId w:val="7"/>
        </w:numPr>
        <w:spacing w:after="40" w:afterAutospacing="0"/>
        <w:ind w:left="714" w:hanging="357"/>
        <w:rPr>
          <w:rFonts w:ascii="PKO Bank Polski" w:hAnsi="PKO Bank Polski"/>
        </w:rPr>
      </w:pPr>
      <w:r>
        <w:rPr>
          <w:rFonts w:ascii="PKO Bank Polski" w:hAnsi="PKO Bank Polski"/>
        </w:rPr>
        <w:t xml:space="preserve">Oferent posiada minimum 2 inżynierów z kompetencjami z zakresu administrowania systemem </w:t>
      </w:r>
      <w:r w:rsidR="00035F55">
        <w:rPr>
          <w:rFonts w:ascii="PKO Bank Polski" w:hAnsi="PKO Bank Polski"/>
        </w:rPr>
        <w:t>SIEM</w:t>
      </w:r>
    </w:p>
    <w:p w14:paraId="0D8C6A9F" w14:textId="56AD22BF" w:rsidR="00035F55" w:rsidRDefault="00A47167" w:rsidP="006D5D8F">
      <w:pPr>
        <w:pStyle w:val="NormalnyWeb"/>
        <w:numPr>
          <w:ilvl w:val="0"/>
          <w:numId w:val="7"/>
        </w:numPr>
        <w:spacing w:after="40" w:afterAutospacing="0"/>
        <w:ind w:left="714" w:hanging="357"/>
        <w:rPr>
          <w:rFonts w:ascii="PKO Bank Polski" w:hAnsi="PKO Bank Polski"/>
        </w:rPr>
      </w:pPr>
      <w:r>
        <w:rPr>
          <w:rFonts w:ascii="PKO Bank Polski" w:hAnsi="PKO Bank Polski"/>
        </w:rPr>
        <w:t>Oferent zatrudnia minimum 50 osób</w:t>
      </w:r>
    </w:p>
    <w:p w14:paraId="4B1AD852" w14:textId="322D0DD2" w:rsidR="00E50B3D" w:rsidRPr="00CE4DA3" w:rsidRDefault="00CE4DA3" w:rsidP="00181315">
      <w:pPr>
        <w:pStyle w:val="Akapitzlist"/>
        <w:numPr>
          <w:ilvl w:val="0"/>
          <w:numId w:val="5"/>
        </w:numPr>
        <w:spacing w:before="360"/>
        <w:ind w:left="284" w:hanging="284"/>
        <w:contextualSpacing w:val="0"/>
        <w:rPr>
          <w:rFonts w:ascii="PKO Bank Polski" w:hAnsi="PKO Bank Polski"/>
          <w:b/>
        </w:rPr>
      </w:pPr>
      <w:r w:rsidRPr="00CE4DA3">
        <w:rPr>
          <w:rFonts w:ascii="PKO Bank Polski" w:hAnsi="PKO Bank Polski"/>
          <w:b/>
          <w:sz w:val="28"/>
        </w:rPr>
        <w:t>Wymagania formalne względem</w:t>
      </w:r>
      <w:r w:rsidRPr="00CE4DA3">
        <w:rPr>
          <w:rFonts w:ascii="PKO Bank Polski" w:hAnsi="PKO Bank Polski"/>
          <w:b/>
        </w:rPr>
        <w:t xml:space="preserve"> </w:t>
      </w:r>
      <w:r w:rsidR="00422A50">
        <w:rPr>
          <w:rFonts w:ascii="PKO Bank Polski" w:hAnsi="PKO Bank Polski"/>
          <w:b/>
          <w:sz w:val="28"/>
        </w:rPr>
        <w:t>Oferenta</w:t>
      </w:r>
    </w:p>
    <w:p w14:paraId="77EEDC1D" w14:textId="77777777" w:rsidR="008F2367" w:rsidRPr="008F2367" w:rsidRDefault="008F2367" w:rsidP="00181315">
      <w:pPr>
        <w:pStyle w:val="Akapitzlist"/>
        <w:numPr>
          <w:ilvl w:val="0"/>
          <w:numId w:val="8"/>
        </w:numPr>
        <w:spacing w:before="100" w:beforeAutospacing="1" w:after="40"/>
        <w:ind w:left="709" w:hanging="284"/>
        <w:contextualSpacing w:val="0"/>
        <w:rPr>
          <w:rFonts w:ascii="PKO Bank Polski" w:hAnsi="PKO Bank Polski"/>
        </w:rPr>
      </w:pPr>
      <w:r w:rsidRPr="008F2367">
        <w:rPr>
          <w:rFonts w:ascii="PKO Bank Polski" w:hAnsi="PKO Bank Polski"/>
        </w:rPr>
        <w:t>Dołączenie pełnomocnictwa osoby składającej ofertę w imieniu Oferenta lub inny dokument potwierdzający, że osoba składająca ofertę jest do tego uprawniona, np. zgodnie z reprezentacją widniejącą w KRS,</w:t>
      </w:r>
    </w:p>
    <w:p w14:paraId="68C77837" w14:textId="3EB7CE1F" w:rsidR="00CE4DA3" w:rsidRPr="00AE3D13" w:rsidRDefault="00180622" w:rsidP="00184C94">
      <w:pPr>
        <w:pStyle w:val="Akapitzlist"/>
        <w:numPr>
          <w:ilvl w:val="0"/>
          <w:numId w:val="8"/>
        </w:numPr>
        <w:spacing w:before="100" w:beforeAutospacing="1" w:after="40"/>
        <w:ind w:left="709" w:hanging="284"/>
        <w:contextualSpacing w:val="0"/>
        <w:rPr>
          <w:rFonts w:ascii="PKO Bank Polski" w:hAnsi="PKO Bank Polski"/>
          <w:b/>
        </w:rPr>
      </w:pPr>
      <w:r w:rsidRPr="00180622">
        <w:rPr>
          <w:rFonts w:ascii="PKO Bank Polski" w:hAnsi="PKO Bank Polski"/>
        </w:rPr>
        <w:t>Aktualny odpis z rejestru przedsiębiorców, a dla podmiotów zagranicznych analogiczny dokument obowiązujący w danym kraju,</w:t>
      </w:r>
    </w:p>
    <w:p w14:paraId="2C6B521B" w14:textId="3607D176" w:rsidR="00AE3D13" w:rsidRDefault="00422A50" w:rsidP="00184C94">
      <w:pPr>
        <w:pStyle w:val="Akapitzlist"/>
        <w:numPr>
          <w:ilvl w:val="0"/>
          <w:numId w:val="8"/>
        </w:numPr>
        <w:spacing w:before="100" w:beforeAutospacing="1" w:after="40"/>
        <w:ind w:left="709" w:hanging="284"/>
        <w:contextualSpacing w:val="0"/>
        <w:rPr>
          <w:rFonts w:ascii="PKO Bank Polski" w:hAnsi="PKO Bank Polski"/>
        </w:rPr>
      </w:pPr>
      <w:r w:rsidRPr="00422A50">
        <w:rPr>
          <w:rFonts w:ascii="PKO Bank Polski" w:hAnsi="PKO Bank Polski"/>
        </w:rPr>
        <w:t xml:space="preserve">Oferent </w:t>
      </w:r>
      <w:r>
        <w:rPr>
          <w:rFonts w:ascii="PKO Bank Polski" w:hAnsi="PKO Bank Polski"/>
        </w:rPr>
        <w:t>dostarczy wyniki finansowe za ostatnie 2 zamknięte lata rozliczeniowe</w:t>
      </w:r>
    </w:p>
    <w:p w14:paraId="64FB6B37" w14:textId="7DE778A7" w:rsidR="0086679D" w:rsidRDefault="0086679D" w:rsidP="00184C94">
      <w:pPr>
        <w:pStyle w:val="Akapitzlist"/>
        <w:numPr>
          <w:ilvl w:val="0"/>
          <w:numId w:val="8"/>
        </w:numPr>
        <w:spacing w:before="100" w:beforeAutospacing="1" w:after="40"/>
        <w:ind w:left="709" w:hanging="284"/>
        <w:contextualSpacing w:val="0"/>
        <w:rPr>
          <w:rFonts w:ascii="PKO Bank Polski" w:hAnsi="PKO Bank Polski"/>
        </w:rPr>
      </w:pPr>
      <w:r>
        <w:rPr>
          <w:rFonts w:ascii="PKO Bank Polski" w:hAnsi="PKO Bank Polski"/>
        </w:rPr>
        <w:t>Oferent dostarczy co najmniej 4 podpisane referencje dot. wdrożenia systemów XDR i</w:t>
      </w:r>
      <w:r w:rsidR="006910E5">
        <w:rPr>
          <w:rFonts w:ascii="PKO Bank Polski" w:hAnsi="PKO Bank Polski"/>
        </w:rPr>
        <w:t>/lub</w:t>
      </w:r>
      <w:r>
        <w:rPr>
          <w:rFonts w:ascii="PKO Bank Polski" w:hAnsi="PKO Bank Polski"/>
        </w:rPr>
        <w:t xml:space="preserve"> SIEM </w:t>
      </w:r>
      <w:r w:rsidRPr="0086679D">
        <w:rPr>
          <w:rFonts w:ascii="PKO Bank Polski" w:hAnsi="PKO Bank Polski"/>
        </w:rPr>
        <w:t>od firm działających na rynku polskim, z czego minimum jedna od instytucji finansowej - z wykluczeniem podmiotów Grupy Kapitałowej PKO Banku Polskiego S.A.</w:t>
      </w:r>
    </w:p>
    <w:p w14:paraId="076257D6" w14:textId="50B3106B" w:rsidR="00F27485" w:rsidRDefault="00F27485" w:rsidP="00184C94">
      <w:pPr>
        <w:pStyle w:val="Akapitzlist"/>
        <w:numPr>
          <w:ilvl w:val="0"/>
          <w:numId w:val="8"/>
        </w:numPr>
        <w:spacing w:before="100" w:beforeAutospacing="1" w:after="40"/>
        <w:ind w:left="709" w:hanging="284"/>
        <w:contextualSpacing w:val="0"/>
        <w:rPr>
          <w:rFonts w:ascii="PKO Bank Polski" w:hAnsi="PKO Bank Polski"/>
        </w:rPr>
      </w:pPr>
      <w:r>
        <w:rPr>
          <w:rFonts w:ascii="PKO Bank Polski" w:hAnsi="PKO Bank Polski"/>
        </w:rPr>
        <w:t xml:space="preserve">Oferent dostarczy </w:t>
      </w:r>
      <w:r w:rsidR="006910E5">
        <w:rPr>
          <w:rFonts w:ascii="PKO Bank Polski" w:hAnsi="PKO Bank Polski"/>
        </w:rPr>
        <w:t>potwierdzenie posiadania najwyższego poziomu partnerstwa z producentami rozwiązania SIEM i/lub XDR</w:t>
      </w:r>
    </w:p>
    <w:p w14:paraId="0E4F9DAD" w14:textId="176E8EA0" w:rsidR="0045697A" w:rsidRPr="00422A50" w:rsidRDefault="00DC2A5C" w:rsidP="00184C94">
      <w:pPr>
        <w:pStyle w:val="Akapitzlist"/>
        <w:numPr>
          <w:ilvl w:val="0"/>
          <w:numId w:val="8"/>
        </w:numPr>
        <w:spacing w:before="100" w:beforeAutospacing="1" w:after="40"/>
        <w:ind w:left="709" w:hanging="284"/>
        <w:contextualSpacing w:val="0"/>
        <w:rPr>
          <w:rFonts w:ascii="PKO Bank Polski" w:hAnsi="PKO Bank Polski"/>
        </w:rPr>
      </w:pPr>
      <w:r>
        <w:rPr>
          <w:rFonts w:ascii="PKO Bank Polski" w:hAnsi="PKO Bank Polski"/>
        </w:rPr>
        <w:t>Oferent dostarczy referencje potwierdzające doświadczenie</w:t>
      </w:r>
      <w:r w:rsidR="007B3F19">
        <w:rPr>
          <w:rFonts w:ascii="PKO Bank Polski" w:hAnsi="PKO Bank Polski"/>
        </w:rPr>
        <w:t xml:space="preserve"> min. 2</w:t>
      </w:r>
      <w:r>
        <w:rPr>
          <w:rFonts w:ascii="PKO Bank Polski" w:hAnsi="PKO Bank Polski"/>
        </w:rPr>
        <w:t xml:space="preserve"> inżynierów w wdrożeniach systemów XDR</w:t>
      </w:r>
    </w:p>
    <w:p w14:paraId="7EB1FA22" w14:textId="1837EE03" w:rsidR="00DC2A5C" w:rsidRPr="00DC2A5C" w:rsidRDefault="00DC2A5C" w:rsidP="00DC2A5C">
      <w:pPr>
        <w:pStyle w:val="Akapitzlist"/>
        <w:numPr>
          <w:ilvl w:val="0"/>
          <w:numId w:val="8"/>
        </w:numPr>
        <w:spacing w:before="100" w:beforeAutospacing="1" w:after="40"/>
        <w:ind w:left="709" w:hanging="284"/>
        <w:contextualSpacing w:val="0"/>
        <w:rPr>
          <w:rFonts w:ascii="PKO Bank Polski" w:hAnsi="PKO Bank Polski"/>
        </w:rPr>
      </w:pPr>
      <w:r>
        <w:rPr>
          <w:rFonts w:ascii="PKO Bank Polski" w:hAnsi="PKO Bank Polski"/>
        </w:rPr>
        <w:t>Oferent dostarczy referencje potwierdzające doświadczenie</w:t>
      </w:r>
      <w:r w:rsidR="007B3F19">
        <w:rPr>
          <w:rFonts w:ascii="PKO Bank Polski" w:hAnsi="PKO Bank Polski"/>
        </w:rPr>
        <w:t xml:space="preserve"> min. 2</w:t>
      </w:r>
      <w:r>
        <w:rPr>
          <w:rFonts w:ascii="PKO Bank Polski" w:hAnsi="PKO Bank Polski"/>
        </w:rPr>
        <w:t xml:space="preserve"> inżynierów w wdrożeniach systemów SIEM</w:t>
      </w:r>
    </w:p>
    <w:p w14:paraId="7C89A316" w14:textId="5070491F" w:rsidR="00180622" w:rsidRDefault="00DC35B4" w:rsidP="00184C94">
      <w:pPr>
        <w:pStyle w:val="Akapitzlist"/>
        <w:numPr>
          <w:ilvl w:val="0"/>
          <w:numId w:val="8"/>
        </w:numPr>
        <w:spacing w:before="100" w:beforeAutospacing="1" w:after="40"/>
        <w:ind w:left="709" w:hanging="284"/>
        <w:contextualSpacing w:val="0"/>
        <w:rPr>
          <w:rFonts w:ascii="PKO Bank Polski" w:hAnsi="PKO Bank Polski"/>
        </w:rPr>
      </w:pPr>
      <w:r w:rsidRPr="00DC35B4">
        <w:rPr>
          <w:rFonts w:ascii="PKO Bank Polski" w:hAnsi="PKO Bank Polski"/>
        </w:rPr>
        <w:t xml:space="preserve">Uzupełniony </w:t>
      </w:r>
      <w:bookmarkStart w:id="1" w:name="_Hlk202531072"/>
      <w:r w:rsidRPr="00DC35B4">
        <w:rPr>
          <w:rFonts w:ascii="PKO Bank Polski" w:hAnsi="PKO Bank Polski"/>
        </w:rPr>
        <w:t>załącznik nr 1</w:t>
      </w:r>
      <w:r>
        <w:rPr>
          <w:rFonts w:ascii="PKO Bank Polski" w:hAnsi="PKO Bank Polski"/>
        </w:rPr>
        <w:t xml:space="preserve"> </w:t>
      </w:r>
      <w:r w:rsidR="0017100E">
        <w:rPr>
          <w:rFonts w:ascii="PKO Bank Polski" w:hAnsi="PKO Bank Polski"/>
        </w:rPr>
        <w:t>„Formularz kompetencji pracowników”</w:t>
      </w:r>
    </w:p>
    <w:p w14:paraId="4480E051" w14:textId="4A57E05D" w:rsidR="005E1BEB" w:rsidRDefault="005E1BEB" w:rsidP="00184C94">
      <w:pPr>
        <w:pStyle w:val="Akapitzlist"/>
        <w:numPr>
          <w:ilvl w:val="0"/>
          <w:numId w:val="8"/>
        </w:numPr>
        <w:spacing w:before="100" w:beforeAutospacing="1" w:after="40"/>
        <w:ind w:left="709" w:hanging="284"/>
        <w:contextualSpacing w:val="0"/>
        <w:rPr>
          <w:rFonts w:ascii="PKO Bank Polski" w:hAnsi="PKO Bank Polski"/>
        </w:rPr>
      </w:pPr>
      <w:r>
        <w:rPr>
          <w:rFonts w:ascii="PKO Bank Polski" w:hAnsi="PKO Bank Polski"/>
        </w:rPr>
        <w:t>Uzupełniony załącznik nr 2 „</w:t>
      </w:r>
      <w:r w:rsidR="00124ABC">
        <w:rPr>
          <w:rFonts w:ascii="PKO Bank Polski" w:hAnsi="PKO Bank Polski"/>
        </w:rPr>
        <w:t>Referencje Oferenta”</w:t>
      </w:r>
    </w:p>
    <w:bookmarkEnd w:id="1"/>
    <w:p w14:paraId="54723757" w14:textId="3C815467" w:rsidR="00383389" w:rsidRPr="00383389" w:rsidRDefault="00383389" w:rsidP="006910E5">
      <w:pPr>
        <w:pStyle w:val="Akapitzlist"/>
        <w:numPr>
          <w:ilvl w:val="0"/>
          <w:numId w:val="5"/>
        </w:numPr>
        <w:spacing w:before="360" w:after="120"/>
        <w:ind w:left="284" w:hanging="284"/>
        <w:contextualSpacing w:val="0"/>
        <w:rPr>
          <w:rFonts w:ascii="PKO Bank Polski" w:hAnsi="PKO Bank Polski"/>
        </w:rPr>
      </w:pPr>
      <w:r w:rsidRPr="00383389">
        <w:rPr>
          <w:rFonts w:ascii="PKO Bank Polski" w:hAnsi="PKO Bank Polski"/>
          <w:b/>
          <w:sz w:val="28"/>
        </w:rPr>
        <w:t>Sposób składania Ofert oraz lista załączników</w:t>
      </w:r>
    </w:p>
    <w:p w14:paraId="77178F35" w14:textId="672FE160" w:rsidR="00383389" w:rsidRPr="00383389" w:rsidRDefault="00383389" w:rsidP="006910E5">
      <w:pPr>
        <w:spacing w:before="100" w:beforeAutospacing="1" w:after="0"/>
        <w:ind w:left="284"/>
        <w:rPr>
          <w:rFonts w:ascii="PKO Bank Polski" w:hAnsi="PKO Bank Polski"/>
          <w:b/>
          <w:u w:val="single"/>
        </w:rPr>
      </w:pPr>
      <w:r w:rsidRPr="00383389">
        <w:rPr>
          <w:rFonts w:ascii="PKO Bank Polski" w:hAnsi="PKO Bank Polski"/>
          <w:b/>
          <w:u w:val="single"/>
        </w:rPr>
        <w:t xml:space="preserve">Oferenci zainteresowani udziałem w postępowaniu proszeni są o przesłanie ofert elektronicznie na adresy e-mail: </w:t>
      </w:r>
      <w:hyperlink r:id="rId8" w:history="1">
        <w:r w:rsidRPr="00383389">
          <w:rPr>
            <w:rStyle w:val="Hipercze"/>
            <w:rFonts w:ascii="PKO Bank Polski" w:hAnsi="PKO Bank Polski"/>
            <w:b/>
          </w:rPr>
          <w:t>marcin.cichocki@pkobp.pl</w:t>
        </w:r>
      </w:hyperlink>
      <w:r w:rsidRPr="00383389">
        <w:rPr>
          <w:rFonts w:ascii="PKO Bank Polski" w:hAnsi="PKO Bank Polski"/>
          <w:b/>
          <w:u w:val="single"/>
        </w:rPr>
        <w:t xml:space="preserve">,  w nieprzekraczalnym terminie do dnia </w:t>
      </w:r>
      <w:r w:rsidR="00334709">
        <w:rPr>
          <w:rFonts w:ascii="PKO Bank Polski" w:hAnsi="PKO Bank Polski"/>
          <w:b/>
          <w:u w:val="single"/>
        </w:rPr>
        <w:t>2</w:t>
      </w:r>
      <w:r w:rsidR="006910E5">
        <w:rPr>
          <w:rFonts w:ascii="PKO Bank Polski" w:hAnsi="PKO Bank Polski"/>
          <w:b/>
          <w:u w:val="single"/>
        </w:rPr>
        <w:t>2</w:t>
      </w:r>
      <w:r w:rsidRPr="00383389">
        <w:rPr>
          <w:rFonts w:ascii="PKO Bank Polski" w:hAnsi="PKO Bank Polski"/>
          <w:b/>
          <w:u w:val="single"/>
        </w:rPr>
        <w:t>.</w:t>
      </w:r>
      <w:r>
        <w:rPr>
          <w:rFonts w:ascii="PKO Bank Polski" w:hAnsi="PKO Bank Polski"/>
          <w:b/>
          <w:u w:val="single"/>
        </w:rPr>
        <w:t>0</w:t>
      </w:r>
      <w:r w:rsidR="006910E5">
        <w:rPr>
          <w:rFonts w:ascii="PKO Bank Polski" w:hAnsi="PKO Bank Polski"/>
          <w:b/>
          <w:u w:val="single"/>
        </w:rPr>
        <w:t>8</w:t>
      </w:r>
      <w:bookmarkStart w:id="2" w:name="_GoBack"/>
      <w:bookmarkEnd w:id="2"/>
      <w:r w:rsidRPr="00383389">
        <w:rPr>
          <w:rFonts w:ascii="PKO Bank Polski" w:hAnsi="PKO Bank Polski"/>
          <w:b/>
          <w:u w:val="single"/>
        </w:rPr>
        <w:t>.202</w:t>
      </w:r>
      <w:r>
        <w:rPr>
          <w:rFonts w:ascii="PKO Bank Polski" w:hAnsi="PKO Bank Polski"/>
          <w:b/>
          <w:u w:val="single"/>
        </w:rPr>
        <w:t>5</w:t>
      </w:r>
      <w:r w:rsidRPr="00383389">
        <w:rPr>
          <w:rFonts w:ascii="PKO Bank Polski" w:hAnsi="PKO Bank Polski"/>
          <w:b/>
          <w:u w:val="single"/>
        </w:rPr>
        <w:t xml:space="preserve"> r. do </w:t>
      </w:r>
      <w:r w:rsidR="00334709">
        <w:rPr>
          <w:rFonts w:ascii="PKO Bank Polski" w:hAnsi="PKO Bank Polski"/>
          <w:b/>
          <w:u w:val="single"/>
        </w:rPr>
        <w:t>końca dnia</w:t>
      </w:r>
      <w:r w:rsidRPr="00383389">
        <w:rPr>
          <w:rFonts w:ascii="PKO Bank Polski" w:hAnsi="PKO Bank Polski"/>
          <w:b/>
          <w:u w:val="single"/>
        </w:rPr>
        <w:t>.</w:t>
      </w:r>
    </w:p>
    <w:p w14:paraId="259202AB" w14:textId="5C1713F6" w:rsidR="00383389" w:rsidRPr="00383389" w:rsidRDefault="00383389" w:rsidP="006910E5">
      <w:pPr>
        <w:spacing w:before="160" w:after="120"/>
        <w:ind w:left="284"/>
        <w:rPr>
          <w:rFonts w:ascii="PKO Bank Polski" w:hAnsi="PKO Bank Polski"/>
          <w:b/>
        </w:rPr>
      </w:pPr>
      <w:r w:rsidRPr="00383389">
        <w:rPr>
          <w:rFonts w:ascii="PKO Bank Polski" w:hAnsi="PKO Bank Polski"/>
          <w:b/>
        </w:rPr>
        <w:t xml:space="preserve">Informujemy, że z uwagi na ograniczenia w zakresie pojemności korespondencji przesyłanej mailem niezbędnym jest jej skompensowanie do wielkości 20 MB lub jej podzielenie na kilka części z dokładnym opisem w tytule, której części korespondencja dotyczy. </w:t>
      </w:r>
    </w:p>
    <w:p w14:paraId="73F4FBEE" w14:textId="7C65B5A8" w:rsidR="00383389" w:rsidRPr="00383389" w:rsidRDefault="00383389" w:rsidP="00383389">
      <w:pPr>
        <w:spacing w:before="100" w:beforeAutospacing="1" w:after="40"/>
        <w:ind w:left="284"/>
        <w:rPr>
          <w:rFonts w:ascii="PKO Bank Polski" w:hAnsi="PKO Bank Polski"/>
          <w:b/>
          <w:u w:val="single"/>
        </w:rPr>
      </w:pPr>
      <w:r w:rsidRPr="00383389">
        <w:rPr>
          <w:rFonts w:ascii="PKO Bank Polski" w:hAnsi="PKO Bank Polski"/>
          <w:b/>
          <w:u w:val="single"/>
        </w:rPr>
        <w:t>Warunkiem świadczącym o prawidłowym złożeniu oferty jest potwierdzenie Banku o jej wpłynięciu (korespondencja e-mail).</w:t>
      </w:r>
    </w:p>
    <w:p w14:paraId="28472CFF" w14:textId="2C3E5137" w:rsidR="00383389" w:rsidRDefault="00383389" w:rsidP="00383389">
      <w:pPr>
        <w:spacing w:before="100" w:beforeAutospacing="1" w:after="40"/>
        <w:ind w:left="284"/>
        <w:rPr>
          <w:rFonts w:ascii="PKO Bank Polski" w:hAnsi="PKO Bank Polski"/>
        </w:rPr>
      </w:pPr>
      <w:r w:rsidRPr="00383389">
        <w:rPr>
          <w:rFonts w:ascii="PKO Bank Polski" w:hAnsi="PKO Bank Polski"/>
        </w:rPr>
        <w:t>Lista załączników:</w:t>
      </w:r>
    </w:p>
    <w:p w14:paraId="32DE0A30" w14:textId="77777777" w:rsidR="00383389" w:rsidRDefault="00383389" w:rsidP="00383389">
      <w:pPr>
        <w:pStyle w:val="Akapitzlist"/>
        <w:numPr>
          <w:ilvl w:val="0"/>
          <w:numId w:val="9"/>
        </w:numPr>
        <w:spacing w:before="100" w:beforeAutospacing="1" w:after="40"/>
        <w:ind w:hanging="295"/>
        <w:contextualSpacing w:val="0"/>
        <w:rPr>
          <w:rFonts w:ascii="PKO Bank Polski" w:hAnsi="PKO Bank Polski"/>
        </w:rPr>
      </w:pPr>
      <w:r w:rsidRPr="00383389">
        <w:rPr>
          <w:rFonts w:ascii="PKO Bank Polski" w:hAnsi="PKO Bank Polski"/>
        </w:rPr>
        <w:t>Załącznik nr 1 „Formularz kompetencji pracowników”</w:t>
      </w:r>
    </w:p>
    <w:p w14:paraId="453CCDF9" w14:textId="332A4FFD" w:rsidR="007F41BB" w:rsidRPr="00383389" w:rsidRDefault="00383389" w:rsidP="00182AAB">
      <w:pPr>
        <w:pStyle w:val="Akapitzlist"/>
        <w:numPr>
          <w:ilvl w:val="0"/>
          <w:numId w:val="9"/>
        </w:numPr>
        <w:spacing w:before="100" w:beforeAutospacing="1" w:after="40"/>
        <w:ind w:hanging="294"/>
        <w:rPr>
          <w:rFonts w:ascii="PKO Bank Polski" w:hAnsi="PKO Bank Polski"/>
        </w:rPr>
      </w:pPr>
      <w:r>
        <w:rPr>
          <w:rFonts w:ascii="PKO Bank Polski" w:hAnsi="PKO Bank Polski"/>
        </w:rPr>
        <w:t>Z</w:t>
      </w:r>
      <w:r w:rsidRPr="00383389">
        <w:rPr>
          <w:rFonts w:ascii="PKO Bank Polski" w:hAnsi="PKO Bank Polski"/>
        </w:rPr>
        <w:t>ałącznik nr 2 „Referencje Oferenta”</w:t>
      </w:r>
    </w:p>
    <w:sectPr w:rsidR="007F41BB" w:rsidRPr="00383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8B83C" w14:textId="77777777" w:rsidR="00AC0F64" w:rsidRDefault="00AC0F64" w:rsidP="00A40EB3">
      <w:pPr>
        <w:spacing w:after="0" w:line="240" w:lineRule="auto"/>
      </w:pPr>
      <w:r>
        <w:separator/>
      </w:r>
    </w:p>
  </w:endnote>
  <w:endnote w:type="continuationSeparator" w:id="0">
    <w:p w14:paraId="04E87069" w14:textId="77777777" w:rsidR="00AC0F64" w:rsidRDefault="00AC0F64" w:rsidP="00A40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KO Bank Polski">
    <w:panose1 w:val="020B0604020202020204"/>
    <w:charset w:val="EE"/>
    <w:family w:val="swiss"/>
    <w:pitch w:val="variable"/>
    <w:sig w:usb0="A00002AF" w:usb1="4000004A" w:usb2="00000000" w:usb3="00000000" w:csb0="00000007" w:csb1="00000000"/>
  </w:font>
  <w:font w:name="PKOBankPolski Regular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926DC" w14:textId="77777777" w:rsidR="00AC0F64" w:rsidRDefault="00AC0F64" w:rsidP="00A40EB3">
      <w:pPr>
        <w:spacing w:after="0" w:line="240" w:lineRule="auto"/>
      </w:pPr>
      <w:r>
        <w:separator/>
      </w:r>
    </w:p>
  </w:footnote>
  <w:footnote w:type="continuationSeparator" w:id="0">
    <w:p w14:paraId="30927126" w14:textId="77777777" w:rsidR="00AC0F64" w:rsidRDefault="00AC0F64" w:rsidP="00A40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5E6"/>
    <w:multiLevelType w:val="hybridMultilevel"/>
    <w:tmpl w:val="7D325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511FE"/>
    <w:multiLevelType w:val="hybridMultilevel"/>
    <w:tmpl w:val="8B362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94B89"/>
    <w:multiLevelType w:val="hybridMultilevel"/>
    <w:tmpl w:val="677A3D08"/>
    <w:lvl w:ilvl="0" w:tplc="E19A6E42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36794"/>
    <w:multiLevelType w:val="hybridMultilevel"/>
    <w:tmpl w:val="A9247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76F77"/>
    <w:multiLevelType w:val="hybridMultilevel"/>
    <w:tmpl w:val="EE804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93A7B"/>
    <w:multiLevelType w:val="hybridMultilevel"/>
    <w:tmpl w:val="43928424"/>
    <w:lvl w:ilvl="0" w:tplc="F66E6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47367"/>
    <w:multiLevelType w:val="hybridMultilevel"/>
    <w:tmpl w:val="21866F70"/>
    <w:lvl w:ilvl="0" w:tplc="F66E675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C246221"/>
    <w:multiLevelType w:val="hybridMultilevel"/>
    <w:tmpl w:val="AAF85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D4A66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74965"/>
    <w:multiLevelType w:val="hybridMultilevel"/>
    <w:tmpl w:val="B42C7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AB"/>
    <w:rsid w:val="000267C1"/>
    <w:rsid w:val="00035F55"/>
    <w:rsid w:val="000700C2"/>
    <w:rsid w:val="00090794"/>
    <w:rsid w:val="00093934"/>
    <w:rsid w:val="00124ABC"/>
    <w:rsid w:val="00153F26"/>
    <w:rsid w:val="0017100E"/>
    <w:rsid w:val="00180622"/>
    <w:rsid w:val="00181315"/>
    <w:rsid w:val="00182AAB"/>
    <w:rsid w:val="001E13DA"/>
    <w:rsid w:val="00232023"/>
    <w:rsid w:val="0026056F"/>
    <w:rsid w:val="002A0AE8"/>
    <w:rsid w:val="002A45F7"/>
    <w:rsid w:val="002F1EE5"/>
    <w:rsid w:val="00334709"/>
    <w:rsid w:val="00383389"/>
    <w:rsid w:val="003C4D3E"/>
    <w:rsid w:val="00422A50"/>
    <w:rsid w:val="0045697A"/>
    <w:rsid w:val="00473402"/>
    <w:rsid w:val="005221D0"/>
    <w:rsid w:val="00591AF5"/>
    <w:rsid w:val="005B2083"/>
    <w:rsid w:val="005E1BEB"/>
    <w:rsid w:val="00653F47"/>
    <w:rsid w:val="006658F2"/>
    <w:rsid w:val="006910E5"/>
    <w:rsid w:val="006D5D8F"/>
    <w:rsid w:val="006E407F"/>
    <w:rsid w:val="006E48B0"/>
    <w:rsid w:val="006E59BC"/>
    <w:rsid w:val="007B3F19"/>
    <w:rsid w:val="007B5F1F"/>
    <w:rsid w:val="007F41BB"/>
    <w:rsid w:val="0086679D"/>
    <w:rsid w:val="008F2367"/>
    <w:rsid w:val="00964777"/>
    <w:rsid w:val="00992B90"/>
    <w:rsid w:val="009E7210"/>
    <w:rsid w:val="00A40EB3"/>
    <w:rsid w:val="00A47167"/>
    <w:rsid w:val="00A55FE3"/>
    <w:rsid w:val="00A71227"/>
    <w:rsid w:val="00A83C7F"/>
    <w:rsid w:val="00AB2666"/>
    <w:rsid w:val="00AC0F64"/>
    <w:rsid w:val="00AE3D13"/>
    <w:rsid w:val="00AE799F"/>
    <w:rsid w:val="00B412E3"/>
    <w:rsid w:val="00B57FF2"/>
    <w:rsid w:val="00B72FDB"/>
    <w:rsid w:val="00BB1D27"/>
    <w:rsid w:val="00CE4DA3"/>
    <w:rsid w:val="00D657D4"/>
    <w:rsid w:val="00D837F7"/>
    <w:rsid w:val="00DB1220"/>
    <w:rsid w:val="00DC2A5C"/>
    <w:rsid w:val="00DC35B4"/>
    <w:rsid w:val="00DF61A3"/>
    <w:rsid w:val="00E20231"/>
    <w:rsid w:val="00E50B3D"/>
    <w:rsid w:val="00EF6DA1"/>
    <w:rsid w:val="00F11326"/>
    <w:rsid w:val="00F27485"/>
    <w:rsid w:val="00FC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00D7"/>
  <w15:chartTrackingRefBased/>
  <w15:docId w15:val="{785224F8-9DC0-42F5-AA89-CB8BDF20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5F1F"/>
    <w:pPr>
      <w:keepNext/>
      <w:keepLines/>
      <w:spacing w:before="240" w:after="0"/>
      <w:outlineLvl w:val="0"/>
    </w:pPr>
    <w:rPr>
      <w:rFonts w:ascii="PKO Bank Polski" w:eastAsiaTheme="majorEastAsia" w:hAnsi="PKO Bank Polski" w:cstheme="majorBidi"/>
      <w:color w:val="2F5496" w:themeColor="accent1" w:themeShade="BF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AA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8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B5F1F"/>
    <w:rPr>
      <w:rFonts w:ascii="PKO Bank Polski" w:eastAsiaTheme="majorEastAsia" w:hAnsi="PKO Bank Polski" w:cstheme="majorBidi"/>
      <w:color w:val="2F5496" w:themeColor="accent1" w:themeShade="BF"/>
      <w:sz w:val="28"/>
      <w:szCs w:val="32"/>
    </w:rPr>
  </w:style>
  <w:style w:type="paragraph" w:customStyle="1" w:styleId="PKOnaglowekdokumentu">
    <w:name w:val="PKO naglowek dokumentu"/>
    <w:basedOn w:val="Normalny"/>
    <w:qFormat/>
    <w:rsid w:val="002A0AE8"/>
    <w:pPr>
      <w:spacing w:after="60" w:line="280" w:lineRule="exact"/>
    </w:pPr>
    <w:rPr>
      <w:rFonts w:ascii="PKOBankPolski Regular" w:eastAsia="Times New Roman" w:hAnsi="PKOBankPolski Regular" w:cs="Times New Roman"/>
      <w:b/>
      <w:caps/>
      <w:color w:val="000000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F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F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F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4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40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EB3"/>
  </w:style>
  <w:style w:type="paragraph" w:styleId="Stopka">
    <w:name w:val="footer"/>
    <w:basedOn w:val="Normalny"/>
    <w:link w:val="StopkaZnak"/>
    <w:uiPriority w:val="99"/>
    <w:unhideWhenUsed/>
    <w:rsid w:val="00A40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EB3"/>
  </w:style>
  <w:style w:type="character" w:styleId="Hipercze">
    <w:name w:val="Hyperlink"/>
    <w:basedOn w:val="Domylnaczcionkaakapitu"/>
    <w:uiPriority w:val="99"/>
    <w:unhideWhenUsed/>
    <w:rsid w:val="003833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3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n.cichocki@pkob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2353</TotalTime>
  <Pages>2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Bank Polski S.A.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Sysio Joanna 2</dc:creator>
  <cp:keywords/>
  <dc:description/>
  <cp:lastModifiedBy>Cichocki Marcin</cp:lastModifiedBy>
  <cp:revision>38</cp:revision>
  <dcterms:created xsi:type="dcterms:W3CDTF">2025-06-25T07:39:00Z</dcterms:created>
  <dcterms:modified xsi:type="dcterms:W3CDTF">2025-08-14T11:01:00Z</dcterms:modified>
</cp:coreProperties>
</file>