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87B" w:rsidRPr="00FC6165" w:rsidRDefault="00B7187B" w:rsidP="00B7187B">
      <w:pPr>
        <w:jc w:val="both"/>
        <w:rPr>
          <w:rFonts w:ascii="PKO Bank Polski" w:hAnsi="PKO Bank Polski"/>
          <w:b/>
          <w:sz w:val="20"/>
          <w:szCs w:val="20"/>
          <w:u w:val="single"/>
        </w:rPr>
      </w:pPr>
      <w:r w:rsidRPr="00FC6165">
        <w:rPr>
          <w:rFonts w:ascii="PKO Bank Polski" w:hAnsi="PKO Bank Polski" w:cs="Arial"/>
          <w:sz w:val="20"/>
          <w:szCs w:val="20"/>
        </w:rPr>
        <w:t xml:space="preserve">Pomocnicza </w:t>
      </w:r>
      <w:r w:rsidRPr="00FC6165">
        <w:rPr>
          <w:rFonts w:ascii="PKO Bank Polski" w:hAnsi="PKO Bank Polski"/>
          <w:sz w:val="20"/>
          <w:szCs w:val="20"/>
        </w:rPr>
        <w:t xml:space="preserve">ankieta w zakresie kryteriów niezależności członka rady nadzorczej, która ułatwi ocenę spełnienia bądź niespełnienia kryteriów niezależności przez osobę składającą oświadczenie. </w:t>
      </w:r>
      <w:r w:rsidRPr="00FC6165">
        <w:rPr>
          <w:rFonts w:ascii="PKO Bank Polski" w:hAnsi="PKO Bank Polski"/>
          <w:b/>
          <w:sz w:val="20"/>
          <w:szCs w:val="20"/>
          <w:u w:val="single"/>
        </w:rPr>
        <w:t>Odpowiedź negatywna na choćby jedno st</w:t>
      </w:r>
      <w:bookmarkStart w:id="0" w:name="_GoBack"/>
      <w:bookmarkEnd w:id="0"/>
      <w:r w:rsidRPr="00FC6165">
        <w:rPr>
          <w:rFonts w:ascii="PKO Bank Polski" w:hAnsi="PKO Bank Polski"/>
          <w:b/>
          <w:sz w:val="20"/>
          <w:szCs w:val="20"/>
          <w:u w:val="single"/>
        </w:rPr>
        <w:t>wierdzenie w ankiecie świadczy  o tym, iż osoba składająca oświadczenie może nie posiadać przymiotu niezależności.</w:t>
      </w:r>
    </w:p>
    <w:p w:rsidR="00B7187B" w:rsidRPr="00FC6165" w:rsidRDefault="00B7187B" w:rsidP="00B7187B">
      <w:pPr>
        <w:jc w:val="both"/>
        <w:rPr>
          <w:rFonts w:ascii="PKO Bank Polski" w:hAnsi="PKO Bank Polski"/>
          <w:sz w:val="20"/>
          <w:szCs w:val="20"/>
          <w:u w:val="single"/>
        </w:rPr>
      </w:pPr>
    </w:p>
    <w:p w:rsidR="00B7187B" w:rsidRPr="00FC6165" w:rsidRDefault="00B7187B" w:rsidP="00B7187B">
      <w:pPr>
        <w:rPr>
          <w:rFonts w:ascii="Arial" w:hAnsi="Arial" w:cs="Arial"/>
          <w:sz w:val="20"/>
          <w:szCs w:val="20"/>
        </w:rPr>
      </w:pPr>
    </w:p>
    <w:p w:rsidR="00B7187B" w:rsidRPr="00FC6165" w:rsidRDefault="00B7187B" w:rsidP="00B7187B">
      <w:pPr>
        <w:numPr>
          <w:ilvl w:val="0"/>
          <w:numId w:val="1"/>
        </w:numPr>
        <w:spacing w:before="120"/>
        <w:ind w:left="714" w:hanging="357"/>
        <w:jc w:val="both"/>
        <w:rPr>
          <w:rFonts w:ascii="PKO Bank Polski" w:hAnsi="PKO Bank Polski" w:cs="Arial"/>
          <w:sz w:val="20"/>
          <w:szCs w:val="20"/>
        </w:rPr>
      </w:pPr>
      <w:r w:rsidRPr="00FC6165">
        <w:rPr>
          <w:rFonts w:ascii="PKO Bank Polski" w:hAnsi="PKO Bank Polski" w:cs="Arial"/>
          <w:b/>
          <w:sz w:val="20"/>
          <w:szCs w:val="20"/>
          <w:u w:val="single"/>
        </w:rPr>
        <w:t>Nie jestem</w:t>
      </w:r>
      <w:r w:rsidRPr="00FC6165">
        <w:rPr>
          <w:rFonts w:ascii="PKO Bank Polski" w:hAnsi="PKO Bank Polski" w:cs="Arial"/>
          <w:sz w:val="20"/>
          <w:szCs w:val="20"/>
        </w:rPr>
        <w:t xml:space="preserve"> członkiem Zarządu Banku lub spółki powiązanej z Bankiem</w:t>
      </w:r>
      <w:r w:rsidR="0094062B" w:rsidRPr="00FC6165">
        <w:rPr>
          <w:rFonts w:ascii="PKO Bank Polski" w:hAnsi="PKO Bank Polski" w:cs="Arial"/>
          <w:sz w:val="20"/>
          <w:szCs w:val="20"/>
          <w:vertAlign w:val="superscript"/>
        </w:rPr>
        <w:t>1)</w:t>
      </w:r>
      <w:r w:rsidRPr="00FC6165">
        <w:rPr>
          <w:rFonts w:ascii="PKO Bank Polski" w:hAnsi="PKO Bank Polski" w:cs="Arial"/>
          <w:sz w:val="20"/>
          <w:szCs w:val="20"/>
        </w:rPr>
        <w:t xml:space="preserve">. </w:t>
      </w:r>
      <w:r w:rsidRPr="00FC6165">
        <w:rPr>
          <w:rFonts w:ascii="PKO Bank Polski" w:hAnsi="PKO Bank Polski" w:cs="Arial"/>
          <w:b/>
          <w:sz w:val="20"/>
          <w:szCs w:val="20"/>
          <w:u w:val="single"/>
        </w:rPr>
        <w:t>Nie piastowałem</w:t>
      </w:r>
      <w:r w:rsidRPr="00FC6165">
        <w:rPr>
          <w:rFonts w:ascii="PKO Bank Polski" w:hAnsi="PKO Bank Polski" w:cs="Arial"/>
          <w:sz w:val="20"/>
          <w:szCs w:val="20"/>
        </w:rPr>
        <w:t xml:space="preserve"> takiego stanowiska w ciągu ostatnich pięciu lat.</w:t>
      </w:r>
    </w:p>
    <w:p w:rsidR="00B7187B" w:rsidRPr="00FC6165" w:rsidRDefault="00B7187B" w:rsidP="00B7187B">
      <w:pPr>
        <w:spacing w:before="120"/>
        <w:ind w:left="708"/>
        <w:jc w:val="center"/>
        <w:rPr>
          <w:rFonts w:ascii="PKO Bank Polski" w:hAnsi="PKO Bank Polski" w:cs="Arial"/>
          <w:sz w:val="20"/>
          <w:szCs w:val="20"/>
        </w:rPr>
      </w:pPr>
      <w:r w:rsidRPr="00FC6165">
        <w:rPr>
          <w:rFonts w:ascii="PKO Bank Polski" w:hAnsi="PKO Bank Polski" w:cs="Arial"/>
          <w:sz w:val="20"/>
          <w:szCs w:val="20"/>
        </w:rPr>
        <w:sym w:font="Wingdings" w:char="F06F"/>
      </w:r>
      <w:r w:rsidRPr="00FC6165">
        <w:rPr>
          <w:rFonts w:ascii="PKO Bank Polski" w:hAnsi="PKO Bank Polski" w:cs="Arial"/>
          <w:sz w:val="20"/>
          <w:szCs w:val="20"/>
        </w:rPr>
        <w:t xml:space="preserve"> prawda </w:t>
      </w:r>
      <w:r w:rsidRPr="00FC6165">
        <w:rPr>
          <w:rFonts w:ascii="PKO Bank Polski" w:hAnsi="PKO Bank Polski" w:cs="Arial"/>
          <w:sz w:val="20"/>
          <w:szCs w:val="20"/>
        </w:rPr>
        <w:sym w:font="Wingdings" w:char="F06F"/>
      </w:r>
      <w:r w:rsidRPr="00FC6165">
        <w:rPr>
          <w:rFonts w:ascii="PKO Bank Polski" w:hAnsi="PKO Bank Polski" w:cs="Arial"/>
          <w:sz w:val="20"/>
          <w:szCs w:val="20"/>
        </w:rPr>
        <w:t xml:space="preserve"> fałsz</w:t>
      </w:r>
    </w:p>
    <w:p w:rsidR="00B7187B" w:rsidRPr="00FC6165" w:rsidRDefault="00B7187B" w:rsidP="00B7187B">
      <w:pPr>
        <w:numPr>
          <w:ilvl w:val="0"/>
          <w:numId w:val="1"/>
        </w:numPr>
        <w:spacing w:before="120"/>
        <w:ind w:left="714" w:hanging="357"/>
        <w:jc w:val="both"/>
        <w:rPr>
          <w:rFonts w:ascii="PKO Bank Polski" w:hAnsi="PKO Bank Polski" w:cs="Arial"/>
          <w:sz w:val="20"/>
          <w:szCs w:val="20"/>
        </w:rPr>
      </w:pPr>
      <w:r w:rsidRPr="00FC6165">
        <w:rPr>
          <w:rFonts w:ascii="PKO Bank Polski" w:hAnsi="PKO Bank Polski" w:cs="Arial"/>
          <w:b/>
          <w:sz w:val="20"/>
          <w:szCs w:val="20"/>
          <w:u w:val="single"/>
        </w:rPr>
        <w:t>Nie jestem</w:t>
      </w:r>
      <w:r w:rsidRPr="00FC6165">
        <w:rPr>
          <w:rFonts w:ascii="PKO Bank Polski" w:hAnsi="PKO Bank Polski" w:cs="Arial"/>
          <w:sz w:val="20"/>
          <w:szCs w:val="20"/>
        </w:rPr>
        <w:t xml:space="preserve"> pracownikiem Banku lub podmiotu powiązanego z Bankiem</w:t>
      </w:r>
      <w:r w:rsidR="00636EBB" w:rsidRPr="00FC6165">
        <w:rPr>
          <w:rFonts w:ascii="PKO Bank Polski" w:hAnsi="PKO Bank Polski" w:cs="Arial"/>
          <w:sz w:val="20"/>
          <w:szCs w:val="20"/>
          <w:vertAlign w:val="superscript"/>
        </w:rPr>
        <w:t>1)</w:t>
      </w:r>
      <w:r w:rsidRPr="00FC6165">
        <w:rPr>
          <w:rFonts w:ascii="PKO Bank Polski" w:hAnsi="PKO Bank Polski" w:cs="Arial"/>
          <w:sz w:val="20"/>
          <w:szCs w:val="20"/>
        </w:rPr>
        <w:t xml:space="preserve"> lub osobą związana z tymi podmiotami umową o podobnym charakterze. </w:t>
      </w:r>
      <w:r w:rsidRPr="00FC6165">
        <w:rPr>
          <w:rFonts w:ascii="PKO Bank Polski" w:hAnsi="PKO Bank Polski" w:cs="Arial"/>
          <w:b/>
          <w:sz w:val="20"/>
          <w:szCs w:val="20"/>
          <w:u w:val="single"/>
        </w:rPr>
        <w:t>Nie byłem</w:t>
      </w:r>
      <w:r w:rsidRPr="00FC6165">
        <w:rPr>
          <w:rFonts w:ascii="PKO Bank Polski" w:hAnsi="PKO Bank Polski" w:cs="Arial"/>
          <w:sz w:val="20"/>
          <w:szCs w:val="20"/>
        </w:rPr>
        <w:t xml:space="preserve">  w takiej sytuacji w ciągu ostatnich trzech lat.</w:t>
      </w:r>
    </w:p>
    <w:p w:rsidR="00B7187B" w:rsidRPr="00FC6165" w:rsidRDefault="00B7187B" w:rsidP="00B7187B">
      <w:pPr>
        <w:spacing w:before="120"/>
        <w:ind w:left="708"/>
        <w:jc w:val="center"/>
        <w:rPr>
          <w:rFonts w:ascii="PKO Bank Polski" w:hAnsi="PKO Bank Polski" w:cs="Arial"/>
          <w:sz w:val="20"/>
          <w:szCs w:val="20"/>
        </w:rPr>
      </w:pPr>
      <w:r w:rsidRPr="00FC6165">
        <w:rPr>
          <w:rFonts w:ascii="PKO Bank Polski" w:hAnsi="PKO Bank Polski" w:cs="Arial"/>
          <w:sz w:val="20"/>
          <w:szCs w:val="20"/>
        </w:rPr>
        <w:sym w:font="Wingdings" w:char="F06F"/>
      </w:r>
      <w:r w:rsidRPr="00FC6165">
        <w:rPr>
          <w:rFonts w:ascii="PKO Bank Polski" w:hAnsi="PKO Bank Polski" w:cs="Arial"/>
          <w:sz w:val="20"/>
          <w:szCs w:val="20"/>
        </w:rPr>
        <w:t xml:space="preserve"> prawda </w:t>
      </w:r>
      <w:r w:rsidRPr="00FC6165">
        <w:rPr>
          <w:rFonts w:ascii="PKO Bank Polski" w:hAnsi="PKO Bank Polski" w:cs="Arial"/>
          <w:sz w:val="20"/>
          <w:szCs w:val="20"/>
        </w:rPr>
        <w:sym w:font="Wingdings" w:char="F06F"/>
      </w:r>
      <w:r w:rsidRPr="00FC6165">
        <w:rPr>
          <w:rFonts w:ascii="PKO Bank Polski" w:hAnsi="PKO Bank Polski" w:cs="Arial"/>
          <w:sz w:val="20"/>
          <w:szCs w:val="20"/>
        </w:rPr>
        <w:t xml:space="preserve"> fałsz</w:t>
      </w:r>
    </w:p>
    <w:p w:rsidR="00B7187B" w:rsidRPr="00FC6165" w:rsidRDefault="00B7187B" w:rsidP="00B7187B">
      <w:pPr>
        <w:numPr>
          <w:ilvl w:val="0"/>
          <w:numId w:val="1"/>
        </w:numPr>
        <w:spacing w:before="120"/>
        <w:ind w:left="714" w:hanging="357"/>
        <w:jc w:val="both"/>
        <w:rPr>
          <w:rFonts w:ascii="PKO Bank Polski" w:hAnsi="PKO Bank Polski" w:cs="Arial"/>
          <w:sz w:val="20"/>
          <w:szCs w:val="20"/>
        </w:rPr>
      </w:pPr>
      <w:r w:rsidRPr="00FC6165">
        <w:rPr>
          <w:rFonts w:ascii="PKO Bank Polski" w:hAnsi="PKO Bank Polski" w:cs="Arial"/>
          <w:b/>
          <w:sz w:val="20"/>
          <w:szCs w:val="20"/>
          <w:u w:val="single"/>
        </w:rPr>
        <w:t>Nie otrzymuję</w:t>
      </w:r>
      <w:r w:rsidRPr="00FC6165">
        <w:rPr>
          <w:rFonts w:ascii="PKO Bank Polski" w:hAnsi="PKO Bank Polski" w:cs="Arial"/>
          <w:sz w:val="20"/>
          <w:szCs w:val="20"/>
        </w:rPr>
        <w:t xml:space="preserve"> dodatkowego wynagrodzenia w znaczącej wysokości od Banku lub spółki powiązanej z Bankiem, oprócz wynagrodzenia otrzymywanego jako członek rady nadzorczej. </w:t>
      </w:r>
      <w:r w:rsidRPr="00FC6165">
        <w:rPr>
          <w:rFonts w:ascii="PKO Bank Polski" w:hAnsi="PKO Bank Polski" w:cs="Arial"/>
          <w:b/>
          <w:sz w:val="20"/>
          <w:szCs w:val="20"/>
          <w:u w:val="single"/>
        </w:rPr>
        <w:t>Nie otrzymywałem</w:t>
      </w:r>
      <w:r w:rsidRPr="00FC6165">
        <w:rPr>
          <w:rFonts w:ascii="PKO Bank Polski" w:hAnsi="PKO Bank Polski" w:cs="Arial"/>
          <w:sz w:val="20"/>
          <w:szCs w:val="20"/>
        </w:rPr>
        <w:t xml:space="preserve"> dodatkowego wynagrodzenia w znaczącej wysokości,</w:t>
      </w:r>
      <w:r w:rsidR="00E60945" w:rsidRPr="00FC6165">
        <w:rPr>
          <w:rFonts w:ascii="PKO Bank Polski" w:hAnsi="PKO Bank Polski" w:cs="Arial"/>
          <w:sz w:val="20"/>
          <w:szCs w:val="20"/>
        </w:rPr>
        <w:t xml:space="preserve">     </w:t>
      </w:r>
      <w:r w:rsidRPr="00FC6165">
        <w:rPr>
          <w:rFonts w:ascii="PKO Bank Polski" w:hAnsi="PKO Bank Polski" w:cs="Arial"/>
          <w:sz w:val="20"/>
          <w:szCs w:val="20"/>
        </w:rPr>
        <w:t xml:space="preserve"> o którym mowa w zdaniu poprzednim.</w:t>
      </w:r>
    </w:p>
    <w:p w:rsidR="00B7187B" w:rsidRPr="00FC6165" w:rsidRDefault="00B7187B" w:rsidP="00B7187B">
      <w:pPr>
        <w:spacing w:before="120"/>
        <w:ind w:left="708"/>
        <w:jc w:val="both"/>
        <w:rPr>
          <w:rFonts w:ascii="PKO Bank Polski" w:hAnsi="PKO Bank Polski" w:cs="Arial"/>
          <w:sz w:val="20"/>
          <w:szCs w:val="20"/>
        </w:rPr>
      </w:pPr>
      <w:r w:rsidRPr="00FC6165">
        <w:rPr>
          <w:rFonts w:ascii="PKO Bank Polski" w:hAnsi="PKO Bank Polski" w:cs="Arial"/>
          <w:sz w:val="20"/>
          <w:szCs w:val="20"/>
        </w:rPr>
        <w:t>Takie dodatkowe wynagrodzenie obejmuje w szczególności udział w systemie przydziału opcji na akcje lub w innym systemie wynagradzania za wyniki; nie obejmuje otrzymywania kwot wynagrodzenia w stałej wysokości w ramach planu emerytalnego (w tym wynagrodzenia odroczonego) z tytułu wcześniejszej pracy w Banku (pod warunkiem, że warunkiem wypłaty takiego wynagrodzenia nie jest kontynuacja zatrudnienia).</w:t>
      </w:r>
    </w:p>
    <w:p w:rsidR="00B7187B" w:rsidRPr="00FC6165" w:rsidRDefault="00B7187B" w:rsidP="00B7187B">
      <w:pPr>
        <w:spacing w:before="120"/>
        <w:ind w:left="708"/>
        <w:jc w:val="center"/>
        <w:rPr>
          <w:rFonts w:ascii="PKO Bank Polski" w:hAnsi="PKO Bank Polski" w:cs="Arial"/>
          <w:sz w:val="20"/>
          <w:szCs w:val="20"/>
        </w:rPr>
      </w:pPr>
      <w:r w:rsidRPr="00FC6165">
        <w:rPr>
          <w:rFonts w:ascii="PKO Bank Polski" w:hAnsi="PKO Bank Polski" w:cs="Arial"/>
          <w:sz w:val="20"/>
          <w:szCs w:val="20"/>
        </w:rPr>
        <w:sym w:font="Wingdings" w:char="F06F"/>
      </w:r>
      <w:r w:rsidRPr="00FC6165">
        <w:rPr>
          <w:rFonts w:ascii="PKO Bank Polski" w:hAnsi="PKO Bank Polski" w:cs="Arial"/>
          <w:sz w:val="20"/>
          <w:szCs w:val="20"/>
        </w:rPr>
        <w:t xml:space="preserve"> prawda </w:t>
      </w:r>
      <w:r w:rsidRPr="00FC6165">
        <w:rPr>
          <w:rFonts w:ascii="PKO Bank Polski" w:hAnsi="PKO Bank Polski" w:cs="Arial"/>
          <w:sz w:val="20"/>
          <w:szCs w:val="20"/>
        </w:rPr>
        <w:sym w:font="Wingdings" w:char="F06F"/>
      </w:r>
      <w:r w:rsidRPr="00FC6165">
        <w:rPr>
          <w:rFonts w:ascii="PKO Bank Polski" w:hAnsi="PKO Bank Polski" w:cs="Arial"/>
          <w:sz w:val="20"/>
          <w:szCs w:val="20"/>
        </w:rPr>
        <w:t xml:space="preserve"> fałsz</w:t>
      </w:r>
    </w:p>
    <w:p w:rsidR="00B7187B" w:rsidRPr="00FC6165" w:rsidRDefault="00B7187B" w:rsidP="00B7187B">
      <w:pPr>
        <w:numPr>
          <w:ilvl w:val="0"/>
          <w:numId w:val="1"/>
        </w:numPr>
        <w:spacing w:before="120"/>
        <w:ind w:left="714" w:hanging="357"/>
        <w:jc w:val="both"/>
        <w:rPr>
          <w:rFonts w:ascii="PKO Bank Polski" w:hAnsi="PKO Bank Polski" w:cs="Arial"/>
          <w:sz w:val="20"/>
          <w:szCs w:val="20"/>
        </w:rPr>
      </w:pPr>
      <w:r w:rsidRPr="00FC6165">
        <w:rPr>
          <w:rFonts w:ascii="PKO Bank Polski" w:hAnsi="PKO Bank Polski" w:cs="Arial"/>
          <w:b/>
          <w:sz w:val="20"/>
          <w:szCs w:val="20"/>
          <w:u w:val="single"/>
        </w:rPr>
        <w:t>Nie jestem</w:t>
      </w:r>
      <w:r w:rsidRPr="00FC6165">
        <w:rPr>
          <w:rFonts w:ascii="PKO Bank Polski" w:hAnsi="PKO Bank Polski" w:cs="Arial"/>
          <w:sz w:val="20"/>
          <w:szCs w:val="20"/>
        </w:rPr>
        <w:t xml:space="preserve"> akcjonariuszem posiadającym pakiet kontrolny. </w:t>
      </w:r>
      <w:r w:rsidRPr="00FC6165">
        <w:rPr>
          <w:rFonts w:ascii="PKO Bank Polski" w:hAnsi="PKO Bank Polski" w:cs="Arial"/>
          <w:b/>
          <w:sz w:val="20"/>
          <w:szCs w:val="20"/>
          <w:u w:val="single"/>
        </w:rPr>
        <w:t>Nie reprezentuję w żaden sposób</w:t>
      </w:r>
      <w:r w:rsidRPr="00FC6165">
        <w:rPr>
          <w:rFonts w:ascii="PKO Bank Polski" w:hAnsi="PKO Bank Polski" w:cs="Arial"/>
          <w:sz w:val="20"/>
          <w:szCs w:val="20"/>
          <w:u w:val="single"/>
        </w:rPr>
        <w:t xml:space="preserve">  </w:t>
      </w:r>
      <w:r w:rsidRPr="00FC6165">
        <w:rPr>
          <w:rFonts w:ascii="PKO Bank Polski" w:hAnsi="PKO Bank Polski" w:cs="Arial"/>
          <w:sz w:val="20"/>
          <w:szCs w:val="20"/>
        </w:rPr>
        <w:t>akcjonariusza(-y) posiadającego(-</w:t>
      </w:r>
      <w:proofErr w:type="spellStart"/>
      <w:r w:rsidRPr="00FC6165">
        <w:rPr>
          <w:rFonts w:ascii="PKO Bank Polski" w:hAnsi="PKO Bank Polski" w:cs="Arial"/>
          <w:sz w:val="20"/>
          <w:szCs w:val="20"/>
        </w:rPr>
        <w:t>ych</w:t>
      </w:r>
      <w:proofErr w:type="spellEnd"/>
      <w:r w:rsidRPr="00FC6165">
        <w:rPr>
          <w:rFonts w:ascii="PKO Bank Polski" w:hAnsi="PKO Bank Polski" w:cs="Arial"/>
          <w:sz w:val="20"/>
          <w:szCs w:val="20"/>
        </w:rPr>
        <w:t>) pakiet kontrolny (gdzie kontrolę ustala się przez odesłanie do przypadków wspomnianych w art. 1 ust. 1 dyrektywy Rady 83/349/EWG)</w:t>
      </w:r>
      <w:r w:rsidR="00636EBB" w:rsidRPr="00FC6165">
        <w:rPr>
          <w:rFonts w:ascii="PKO Bank Polski" w:hAnsi="PKO Bank Polski" w:cs="Arial"/>
          <w:sz w:val="20"/>
          <w:szCs w:val="20"/>
          <w:vertAlign w:val="superscript"/>
        </w:rPr>
        <w:t xml:space="preserve"> 2)</w:t>
      </w:r>
      <w:r w:rsidRPr="00FC6165">
        <w:rPr>
          <w:rFonts w:ascii="PKO Bank Polski" w:hAnsi="PKO Bank Polski" w:cs="Arial"/>
          <w:sz w:val="20"/>
          <w:szCs w:val="20"/>
        </w:rPr>
        <w:t>.</w:t>
      </w:r>
    </w:p>
    <w:p w:rsidR="00B7187B" w:rsidRPr="00FC6165" w:rsidRDefault="00B7187B" w:rsidP="00B7187B">
      <w:pPr>
        <w:spacing w:before="120"/>
        <w:ind w:left="720"/>
        <w:jc w:val="center"/>
        <w:rPr>
          <w:rFonts w:ascii="PKO Bank Polski" w:hAnsi="PKO Bank Polski" w:cs="Arial"/>
          <w:sz w:val="20"/>
          <w:szCs w:val="20"/>
        </w:rPr>
      </w:pPr>
      <w:r w:rsidRPr="00FC6165">
        <w:rPr>
          <w:rFonts w:ascii="PKO Bank Polski" w:hAnsi="PKO Bank Polski" w:cs="Arial"/>
          <w:sz w:val="20"/>
          <w:szCs w:val="20"/>
        </w:rPr>
        <w:sym w:font="Wingdings" w:char="F06F"/>
      </w:r>
      <w:r w:rsidRPr="00FC6165">
        <w:rPr>
          <w:rFonts w:ascii="PKO Bank Polski" w:hAnsi="PKO Bank Polski" w:cs="Arial"/>
          <w:sz w:val="20"/>
          <w:szCs w:val="20"/>
        </w:rPr>
        <w:t xml:space="preserve"> prawda </w:t>
      </w:r>
      <w:r w:rsidRPr="00FC6165">
        <w:rPr>
          <w:rFonts w:ascii="PKO Bank Polski" w:hAnsi="PKO Bank Polski" w:cs="Arial"/>
          <w:sz w:val="20"/>
          <w:szCs w:val="20"/>
        </w:rPr>
        <w:sym w:font="Wingdings" w:char="F06F"/>
      </w:r>
      <w:r w:rsidRPr="00FC6165">
        <w:rPr>
          <w:rFonts w:ascii="PKO Bank Polski" w:hAnsi="PKO Bank Polski" w:cs="Arial"/>
          <w:sz w:val="20"/>
          <w:szCs w:val="20"/>
        </w:rPr>
        <w:t xml:space="preserve"> fałsz</w:t>
      </w:r>
    </w:p>
    <w:p w:rsidR="00B7187B" w:rsidRPr="00FC6165" w:rsidRDefault="00B7187B" w:rsidP="00B7187B">
      <w:pPr>
        <w:numPr>
          <w:ilvl w:val="0"/>
          <w:numId w:val="1"/>
        </w:numPr>
        <w:spacing w:before="120"/>
        <w:ind w:left="714" w:hanging="357"/>
        <w:jc w:val="both"/>
        <w:rPr>
          <w:rFonts w:ascii="PKO Bank Polski" w:hAnsi="PKO Bank Polski" w:cs="Arial"/>
          <w:sz w:val="20"/>
          <w:szCs w:val="20"/>
        </w:rPr>
      </w:pPr>
      <w:r w:rsidRPr="00FC6165">
        <w:rPr>
          <w:rFonts w:ascii="PKO Bank Polski" w:hAnsi="PKO Bank Polski" w:cs="Arial"/>
          <w:b/>
          <w:sz w:val="20"/>
          <w:szCs w:val="20"/>
          <w:u w:val="single"/>
        </w:rPr>
        <w:t>Nie utrzymuję</w:t>
      </w:r>
      <w:r w:rsidRPr="00FC6165">
        <w:rPr>
          <w:rFonts w:ascii="PKO Bank Polski" w:hAnsi="PKO Bank Polski" w:cs="Arial"/>
          <w:sz w:val="20"/>
          <w:szCs w:val="20"/>
        </w:rPr>
        <w:t xml:space="preserve"> obecnie znaczących stosunków handlowych z Bankiem lub spółką powiązaną z Bankiem, bezpośrednio lub w charakterze wspólnika, akcjonariusza, dyrektora lub pracownika wysokiego szczebla podmiotu utrzymującego takie stosunki </w:t>
      </w:r>
      <w:r w:rsidR="00E60945" w:rsidRPr="00FC6165">
        <w:rPr>
          <w:rFonts w:ascii="PKO Bank Polski" w:hAnsi="PKO Bank Polski" w:cs="Arial"/>
          <w:sz w:val="20"/>
          <w:szCs w:val="20"/>
        </w:rPr>
        <w:t xml:space="preserve">    </w:t>
      </w:r>
      <w:r w:rsidRPr="00FC6165">
        <w:rPr>
          <w:rFonts w:ascii="PKO Bank Polski" w:hAnsi="PKO Bank Polski" w:cs="Arial"/>
          <w:sz w:val="20"/>
          <w:szCs w:val="20"/>
        </w:rPr>
        <w:t xml:space="preserve">z Bankiem. Stosunki handlowe obejmują sytuacje bycia znaczącym dostawcą towarów lub usług (w tym finansowych, prawnych, doradczych lub konsultingowych), znaczącym klientem i organizacją, która otrzymuje znaczącej wysokości wkłady od Banku lub jego grupy. </w:t>
      </w:r>
      <w:r w:rsidRPr="00FC6165">
        <w:rPr>
          <w:rFonts w:ascii="PKO Bank Polski" w:hAnsi="PKO Bank Polski" w:cs="Arial"/>
          <w:b/>
          <w:sz w:val="20"/>
          <w:szCs w:val="20"/>
          <w:u w:val="single"/>
        </w:rPr>
        <w:t>Nie utrzymywałem</w:t>
      </w:r>
      <w:r w:rsidRPr="00FC6165">
        <w:rPr>
          <w:rFonts w:ascii="PKO Bank Polski" w:hAnsi="PKO Bank Polski" w:cs="Arial"/>
          <w:sz w:val="20"/>
          <w:szCs w:val="20"/>
        </w:rPr>
        <w:t xml:space="preserve"> takich stosunków handlowych w ciągu ostatniego roku.</w:t>
      </w:r>
    </w:p>
    <w:p w:rsidR="00B7187B" w:rsidRPr="00FC6165" w:rsidRDefault="00B7187B" w:rsidP="00B7187B">
      <w:pPr>
        <w:spacing w:before="120"/>
        <w:ind w:left="720"/>
        <w:jc w:val="center"/>
        <w:rPr>
          <w:rFonts w:ascii="PKO Bank Polski" w:hAnsi="PKO Bank Polski" w:cs="Arial"/>
          <w:sz w:val="20"/>
          <w:szCs w:val="20"/>
        </w:rPr>
      </w:pPr>
      <w:r w:rsidRPr="00FC6165">
        <w:rPr>
          <w:rFonts w:ascii="PKO Bank Polski" w:hAnsi="PKO Bank Polski" w:cs="Arial"/>
          <w:sz w:val="20"/>
          <w:szCs w:val="20"/>
        </w:rPr>
        <w:sym w:font="Wingdings" w:char="F06F"/>
      </w:r>
      <w:r w:rsidRPr="00FC6165">
        <w:rPr>
          <w:rFonts w:ascii="PKO Bank Polski" w:hAnsi="PKO Bank Polski" w:cs="Arial"/>
          <w:sz w:val="20"/>
          <w:szCs w:val="20"/>
        </w:rPr>
        <w:t xml:space="preserve"> prawda </w:t>
      </w:r>
      <w:r w:rsidRPr="00FC6165">
        <w:rPr>
          <w:rFonts w:ascii="PKO Bank Polski" w:hAnsi="PKO Bank Polski" w:cs="Arial"/>
          <w:sz w:val="20"/>
          <w:szCs w:val="20"/>
        </w:rPr>
        <w:sym w:font="Wingdings" w:char="F06F"/>
      </w:r>
      <w:r w:rsidRPr="00FC6165">
        <w:rPr>
          <w:rFonts w:ascii="PKO Bank Polski" w:hAnsi="PKO Bank Polski" w:cs="Arial"/>
          <w:sz w:val="20"/>
          <w:szCs w:val="20"/>
        </w:rPr>
        <w:t xml:space="preserve"> fałsz</w:t>
      </w:r>
    </w:p>
    <w:p w:rsidR="00B7187B" w:rsidRPr="00FC6165" w:rsidRDefault="00B7187B" w:rsidP="00B7187B">
      <w:pPr>
        <w:numPr>
          <w:ilvl w:val="0"/>
          <w:numId w:val="1"/>
        </w:numPr>
        <w:spacing w:before="120"/>
        <w:ind w:left="714" w:hanging="357"/>
        <w:jc w:val="both"/>
        <w:rPr>
          <w:rFonts w:ascii="PKO Bank Polski" w:hAnsi="PKO Bank Polski" w:cs="Arial"/>
          <w:sz w:val="20"/>
          <w:szCs w:val="20"/>
        </w:rPr>
      </w:pPr>
      <w:r w:rsidRPr="00FC6165">
        <w:rPr>
          <w:rFonts w:ascii="PKO Bank Polski" w:hAnsi="PKO Bank Polski" w:cs="Arial"/>
          <w:b/>
          <w:sz w:val="20"/>
          <w:szCs w:val="20"/>
          <w:u w:val="single"/>
        </w:rPr>
        <w:t>Nie jestem</w:t>
      </w:r>
      <w:r w:rsidRPr="00FC6165">
        <w:rPr>
          <w:rFonts w:ascii="PKO Bank Polski" w:hAnsi="PKO Bank Polski" w:cs="Arial"/>
          <w:sz w:val="20"/>
          <w:szCs w:val="20"/>
        </w:rPr>
        <w:t xml:space="preserve"> obecnie  i </w:t>
      </w:r>
      <w:r w:rsidRPr="00FC6165">
        <w:rPr>
          <w:rFonts w:ascii="PKO Bank Polski" w:hAnsi="PKO Bank Polski" w:cs="Arial"/>
          <w:b/>
          <w:sz w:val="20"/>
          <w:szCs w:val="20"/>
          <w:u w:val="single"/>
        </w:rPr>
        <w:t>nie byłem</w:t>
      </w:r>
      <w:r w:rsidRPr="00FC6165">
        <w:rPr>
          <w:rFonts w:ascii="PKO Bank Polski" w:hAnsi="PKO Bank Polski" w:cs="Arial"/>
          <w:sz w:val="20"/>
          <w:szCs w:val="20"/>
        </w:rPr>
        <w:t xml:space="preserve"> w ciągu ostatnich trzech lat wspólnikiem lub pracownikiem obecnego lub byłego rewidenta zewnętrznego Banku lub spółki powiązanej z Bankiem. </w:t>
      </w:r>
    </w:p>
    <w:p w:rsidR="00B7187B" w:rsidRPr="00FC6165" w:rsidRDefault="00B7187B" w:rsidP="00B7187B">
      <w:pPr>
        <w:spacing w:before="120"/>
        <w:ind w:left="720"/>
        <w:jc w:val="center"/>
        <w:rPr>
          <w:rFonts w:ascii="PKO Bank Polski" w:hAnsi="PKO Bank Polski" w:cs="Arial"/>
          <w:sz w:val="20"/>
          <w:szCs w:val="20"/>
        </w:rPr>
      </w:pPr>
      <w:r w:rsidRPr="00FC6165">
        <w:rPr>
          <w:rFonts w:ascii="PKO Bank Polski" w:hAnsi="PKO Bank Polski" w:cs="Arial"/>
          <w:sz w:val="20"/>
          <w:szCs w:val="20"/>
        </w:rPr>
        <w:sym w:font="Wingdings" w:char="F06F"/>
      </w:r>
      <w:r w:rsidRPr="00FC6165">
        <w:rPr>
          <w:rFonts w:ascii="PKO Bank Polski" w:hAnsi="PKO Bank Polski" w:cs="Arial"/>
          <w:sz w:val="20"/>
          <w:szCs w:val="20"/>
        </w:rPr>
        <w:t xml:space="preserve"> prawda </w:t>
      </w:r>
      <w:r w:rsidRPr="00FC6165">
        <w:rPr>
          <w:rFonts w:ascii="PKO Bank Polski" w:hAnsi="PKO Bank Polski" w:cs="Arial"/>
          <w:sz w:val="20"/>
          <w:szCs w:val="20"/>
        </w:rPr>
        <w:sym w:font="Wingdings" w:char="F06F"/>
      </w:r>
      <w:r w:rsidRPr="00FC6165">
        <w:rPr>
          <w:rFonts w:ascii="PKO Bank Polski" w:hAnsi="PKO Bank Polski" w:cs="Arial"/>
          <w:sz w:val="20"/>
          <w:szCs w:val="20"/>
        </w:rPr>
        <w:t xml:space="preserve"> fałsz</w:t>
      </w:r>
    </w:p>
    <w:p w:rsidR="00B7187B" w:rsidRPr="00FC6165" w:rsidRDefault="00B7187B" w:rsidP="00B7187B">
      <w:pPr>
        <w:spacing w:before="120"/>
        <w:ind w:left="708"/>
        <w:jc w:val="both"/>
        <w:rPr>
          <w:rFonts w:ascii="PKO Bank Polski" w:hAnsi="PKO Bank Polski" w:cs="Arial"/>
          <w:sz w:val="20"/>
          <w:szCs w:val="20"/>
        </w:rPr>
      </w:pPr>
    </w:p>
    <w:p w:rsidR="00B7187B" w:rsidRPr="00FC6165" w:rsidRDefault="00B7187B" w:rsidP="00B7187B">
      <w:pPr>
        <w:numPr>
          <w:ilvl w:val="0"/>
          <w:numId w:val="1"/>
        </w:numPr>
        <w:spacing w:before="120"/>
        <w:ind w:left="714" w:hanging="357"/>
        <w:jc w:val="both"/>
        <w:rPr>
          <w:rFonts w:ascii="PKO Bank Polski" w:hAnsi="PKO Bank Polski" w:cs="Arial"/>
          <w:sz w:val="20"/>
          <w:szCs w:val="20"/>
        </w:rPr>
      </w:pPr>
      <w:r w:rsidRPr="00FC6165">
        <w:rPr>
          <w:rFonts w:ascii="PKO Bank Polski" w:hAnsi="PKO Bank Polski" w:cs="Arial"/>
          <w:b/>
          <w:sz w:val="20"/>
          <w:szCs w:val="20"/>
          <w:u w:val="single"/>
        </w:rPr>
        <w:t>Nie jestem</w:t>
      </w:r>
      <w:r w:rsidRPr="00FC6165">
        <w:rPr>
          <w:rFonts w:ascii="PKO Bank Polski" w:hAnsi="PKO Bank Polski" w:cs="Arial"/>
          <w:sz w:val="20"/>
          <w:szCs w:val="20"/>
        </w:rPr>
        <w:t xml:space="preserve"> członkiem zarządu w innej spółce, w której członek Zarządu Banku jest członkiem rady nadzorczej. </w:t>
      </w:r>
      <w:r w:rsidRPr="00FC6165">
        <w:rPr>
          <w:rFonts w:ascii="PKO Bank Polski" w:hAnsi="PKO Bank Polski" w:cs="Arial"/>
          <w:b/>
          <w:sz w:val="20"/>
          <w:szCs w:val="20"/>
          <w:u w:val="single"/>
        </w:rPr>
        <w:t>Nie posiadam</w:t>
      </w:r>
      <w:r w:rsidRPr="00FC6165">
        <w:rPr>
          <w:rFonts w:ascii="PKO Bank Polski" w:hAnsi="PKO Bank Polski" w:cs="Arial"/>
          <w:sz w:val="20"/>
          <w:szCs w:val="20"/>
        </w:rPr>
        <w:t xml:space="preserve"> innych znaczących powiązań z członkami Zarządu Banku przez udział w innych spółkach lub organach.</w:t>
      </w:r>
    </w:p>
    <w:p w:rsidR="00B7187B" w:rsidRPr="00FC6165" w:rsidRDefault="00B7187B" w:rsidP="00B7187B">
      <w:pPr>
        <w:spacing w:before="120"/>
        <w:ind w:left="720"/>
        <w:jc w:val="center"/>
        <w:rPr>
          <w:rFonts w:ascii="PKO Bank Polski" w:hAnsi="PKO Bank Polski" w:cs="Arial"/>
          <w:sz w:val="20"/>
          <w:szCs w:val="20"/>
        </w:rPr>
      </w:pPr>
      <w:r w:rsidRPr="00FC6165">
        <w:rPr>
          <w:rFonts w:ascii="PKO Bank Polski" w:hAnsi="PKO Bank Polski" w:cs="Arial"/>
          <w:sz w:val="20"/>
          <w:szCs w:val="20"/>
        </w:rPr>
        <w:sym w:font="Wingdings" w:char="F06F"/>
      </w:r>
      <w:r w:rsidRPr="00FC6165">
        <w:rPr>
          <w:rFonts w:ascii="PKO Bank Polski" w:hAnsi="PKO Bank Polski" w:cs="Arial"/>
          <w:sz w:val="20"/>
          <w:szCs w:val="20"/>
        </w:rPr>
        <w:t xml:space="preserve"> prawda </w:t>
      </w:r>
      <w:r w:rsidRPr="00FC6165">
        <w:rPr>
          <w:rFonts w:ascii="PKO Bank Polski" w:hAnsi="PKO Bank Polski" w:cs="Arial"/>
          <w:sz w:val="20"/>
          <w:szCs w:val="20"/>
        </w:rPr>
        <w:sym w:font="Wingdings" w:char="F06F"/>
      </w:r>
      <w:r w:rsidRPr="00FC6165">
        <w:rPr>
          <w:rFonts w:ascii="PKO Bank Polski" w:hAnsi="PKO Bank Polski" w:cs="Arial"/>
          <w:sz w:val="20"/>
          <w:szCs w:val="20"/>
        </w:rPr>
        <w:t xml:space="preserve"> fałsz</w:t>
      </w:r>
    </w:p>
    <w:p w:rsidR="00B7187B" w:rsidRPr="00FC6165" w:rsidRDefault="00B7187B" w:rsidP="00B7187B">
      <w:pPr>
        <w:spacing w:before="120"/>
        <w:ind w:left="720"/>
        <w:jc w:val="center"/>
        <w:rPr>
          <w:rFonts w:ascii="PKO Bank Polski" w:hAnsi="PKO Bank Polski" w:cs="Arial"/>
          <w:sz w:val="20"/>
          <w:szCs w:val="20"/>
        </w:rPr>
      </w:pPr>
    </w:p>
    <w:p w:rsidR="00B7187B" w:rsidRPr="00FC6165" w:rsidRDefault="00B7187B" w:rsidP="00B7187B">
      <w:pPr>
        <w:pStyle w:val="Akapitzlist"/>
        <w:numPr>
          <w:ilvl w:val="0"/>
          <w:numId w:val="1"/>
        </w:numPr>
        <w:autoSpaceDE w:val="0"/>
        <w:autoSpaceDN w:val="0"/>
        <w:adjustRightInd w:val="0"/>
        <w:spacing w:line="276" w:lineRule="auto"/>
        <w:contextualSpacing/>
        <w:jc w:val="both"/>
        <w:rPr>
          <w:rFonts w:ascii="PKO Bank Polski" w:hAnsi="PKO Bank Polski"/>
          <w:sz w:val="20"/>
          <w:szCs w:val="20"/>
        </w:rPr>
      </w:pPr>
      <w:r w:rsidRPr="00FC6165">
        <w:rPr>
          <w:rFonts w:ascii="PKO Bank Polski" w:hAnsi="PKO Bank Polski" w:cs="Arial"/>
          <w:b/>
          <w:sz w:val="20"/>
          <w:szCs w:val="20"/>
          <w:u w:val="single"/>
        </w:rPr>
        <w:t>Nie pełniłem</w:t>
      </w:r>
      <w:r w:rsidRPr="00FC6165">
        <w:rPr>
          <w:rFonts w:ascii="PKO Bank Polski" w:hAnsi="PKO Bank Polski" w:cs="Arial"/>
          <w:sz w:val="20"/>
          <w:szCs w:val="20"/>
        </w:rPr>
        <w:t xml:space="preserve"> funkcji w radzie nadzorczej Banku </w:t>
      </w:r>
      <w:r w:rsidRPr="00FC6165">
        <w:rPr>
          <w:rFonts w:ascii="PKO Bank Polski" w:hAnsi="PKO Bank Polski"/>
          <w:sz w:val="20"/>
          <w:szCs w:val="20"/>
        </w:rPr>
        <w:t>dłużej niż 12 lat, kiedy prawo krajowe przewiduje bardzo krótki okres kadencji dla członków rady nadzorczej</w:t>
      </w:r>
      <w:r w:rsidRPr="00FC6165">
        <w:rPr>
          <w:rFonts w:ascii="PKO Bank Polski" w:hAnsi="PKO Bank Polski" w:cs="Arial"/>
          <w:sz w:val="20"/>
          <w:szCs w:val="20"/>
        </w:rPr>
        <w:t xml:space="preserve"> lub dłużej niż przez trzy kadencje (</w:t>
      </w:r>
      <w:r w:rsidRPr="00FC6165">
        <w:rPr>
          <w:rFonts w:ascii="PKO Bank Polski" w:hAnsi="PKO Bank Polski"/>
          <w:sz w:val="20"/>
          <w:szCs w:val="20"/>
        </w:rPr>
        <w:t xml:space="preserve">zgodnie z Kodeksem spółek handlowych kadencja członka rady nadzorczej spółki akcyjnej może wynosić </w:t>
      </w:r>
      <w:r w:rsidRPr="00FC6165">
        <w:rPr>
          <w:rFonts w:ascii="PKO Bank Polski" w:hAnsi="PKO Bank Polski"/>
          <w:sz w:val="20"/>
          <w:szCs w:val="20"/>
        </w:rPr>
        <w:lastRenderedPageBreak/>
        <w:t>maksymalnie 5 lat, zatem można przyjąć, iż w przypadku polskiego porządku prawnego powinno mieć zastosowanie wyłącznie kryterium odnoszące się do liczby kadencji, a nie okresu 12 lat sprawowania funkcji)</w:t>
      </w:r>
    </w:p>
    <w:p w:rsidR="00B7187B" w:rsidRPr="00FC6165" w:rsidRDefault="00B7187B" w:rsidP="00B7187B">
      <w:pPr>
        <w:spacing w:before="120"/>
        <w:ind w:left="720"/>
        <w:jc w:val="center"/>
        <w:rPr>
          <w:rFonts w:ascii="PKO Bank Polski" w:hAnsi="PKO Bank Polski" w:cs="Arial"/>
          <w:sz w:val="20"/>
          <w:szCs w:val="20"/>
        </w:rPr>
      </w:pPr>
      <w:r w:rsidRPr="00FC6165">
        <w:rPr>
          <w:rFonts w:ascii="PKO Bank Polski" w:hAnsi="PKO Bank Polski" w:cs="Arial"/>
          <w:sz w:val="20"/>
          <w:szCs w:val="20"/>
        </w:rPr>
        <w:sym w:font="Wingdings" w:char="F06F"/>
      </w:r>
      <w:r w:rsidRPr="00FC6165">
        <w:rPr>
          <w:rFonts w:ascii="PKO Bank Polski" w:hAnsi="PKO Bank Polski" w:cs="Arial"/>
          <w:sz w:val="20"/>
          <w:szCs w:val="20"/>
        </w:rPr>
        <w:t xml:space="preserve"> prawda </w:t>
      </w:r>
      <w:r w:rsidRPr="00FC6165">
        <w:rPr>
          <w:rFonts w:ascii="PKO Bank Polski" w:hAnsi="PKO Bank Polski" w:cs="Arial"/>
          <w:sz w:val="20"/>
          <w:szCs w:val="20"/>
        </w:rPr>
        <w:sym w:font="Wingdings" w:char="F06F"/>
      </w:r>
      <w:r w:rsidRPr="00FC6165">
        <w:rPr>
          <w:rFonts w:ascii="PKO Bank Polski" w:hAnsi="PKO Bank Polski" w:cs="Arial"/>
          <w:sz w:val="20"/>
          <w:szCs w:val="20"/>
        </w:rPr>
        <w:t xml:space="preserve"> fałsz</w:t>
      </w:r>
    </w:p>
    <w:p w:rsidR="00B7187B" w:rsidRPr="00FC6165" w:rsidRDefault="00B7187B" w:rsidP="00B7187B">
      <w:pPr>
        <w:numPr>
          <w:ilvl w:val="0"/>
          <w:numId w:val="1"/>
        </w:numPr>
        <w:spacing w:before="120"/>
        <w:ind w:left="714" w:hanging="357"/>
        <w:jc w:val="both"/>
        <w:rPr>
          <w:rFonts w:ascii="PKO Bank Polski" w:hAnsi="PKO Bank Polski" w:cs="Arial"/>
          <w:sz w:val="20"/>
          <w:szCs w:val="20"/>
        </w:rPr>
      </w:pPr>
      <w:r w:rsidRPr="00FC6165">
        <w:rPr>
          <w:rFonts w:ascii="PKO Bank Polski" w:hAnsi="PKO Bank Polski" w:cs="Arial"/>
          <w:b/>
          <w:sz w:val="20"/>
          <w:szCs w:val="20"/>
          <w:u w:val="single"/>
        </w:rPr>
        <w:t>Nie jestem</w:t>
      </w:r>
      <w:r w:rsidRPr="00FC6165">
        <w:rPr>
          <w:rFonts w:ascii="PKO Bank Polski" w:hAnsi="PKO Bank Polski" w:cs="Arial"/>
          <w:sz w:val="20"/>
          <w:szCs w:val="20"/>
        </w:rPr>
        <w:t xml:space="preserve"> członkiem bliskiej rodziny członka Zarządu Banku lub osób w sytuacjach opisanych w punktach 1-8.</w:t>
      </w:r>
    </w:p>
    <w:p w:rsidR="00B7187B" w:rsidRPr="00FC6165" w:rsidRDefault="00B7187B" w:rsidP="00B7187B">
      <w:pPr>
        <w:spacing w:before="120"/>
        <w:ind w:left="720"/>
        <w:jc w:val="center"/>
        <w:rPr>
          <w:rFonts w:ascii="PKO Bank Polski" w:hAnsi="PKO Bank Polski" w:cs="Arial"/>
          <w:sz w:val="20"/>
          <w:szCs w:val="20"/>
        </w:rPr>
      </w:pPr>
      <w:r w:rsidRPr="00FC6165">
        <w:rPr>
          <w:rFonts w:ascii="PKO Bank Polski" w:hAnsi="PKO Bank Polski" w:cs="Arial"/>
          <w:sz w:val="20"/>
          <w:szCs w:val="20"/>
        </w:rPr>
        <w:sym w:font="Wingdings" w:char="F06F"/>
      </w:r>
      <w:r w:rsidRPr="00FC6165">
        <w:rPr>
          <w:rFonts w:ascii="PKO Bank Polski" w:hAnsi="PKO Bank Polski" w:cs="Arial"/>
          <w:sz w:val="20"/>
          <w:szCs w:val="20"/>
        </w:rPr>
        <w:t xml:space="preserve"> prawda </w:t>
      </w:r>
      <w:r w:rsidRPr="00FC6165">
        <w:rPr>
          <w:rFonts w:ascii="PKO Bank Polski" w:hAnsi="PKO Bank Polski" w:cs="Arial"/>
          <w:sz w:val="20"/>
          <w:szCs w:val="20"/>
        </w:rPr>
        <w:sym w:font="Wingdings" w:char="F06F"/>
      </w:r>
      <w:r w:rsidRPr="00FC6165">
        <w:rPr>
          <w:rFonts w:ascii="PKO Bank Polski" w:hAnsi="PKO Bank Polski" w:cs="Arial"/>
          <w:sz w:val="20"/>
          <w:szCs w:val="20"/>
        </w:rPr>
        <w:t xml:space="preserve"> fałsz</w:t>
      </w:r>
    </w:p>
    <w:p w:rsidR="00B7187B" w:rsidRPr="00FC6165" w:rsidRDefault="00B7187B" w:rsidP="00B7187B">
      <w:pPr>
        <w:numPr>
          <w:ilvl w:val="0"/>
          <w:numId w:val="1"/>
        </w:numPr>
        <w:spacing w:before="120"/>
        <w:ind w:left="714" w:hanging="357"/>
        <w:jc w:val="both"/>
        <w:rPr>
          <w:rFonts w:ascii="PKO Bank Polski" w:hAnsi="PKO Bank Polski" w:cs="Arial"/>
          <w:sz w:val="20"/>
          <w:szCs w:val="20"/>
        </w:rPr>
      </w:pPr>
      <w:r w:rsidRPr="00FC6165">
        <w:rPr>
          <w:rFonts w:ascii="PKO Bank Polski" w:hAnsi="PKO Bank Polski" w:cs="Arial"/>
          <w:b/>
          <w:sz w:val="20"/>
          <w:szCs w:val="20"/>
          <w:u w:val="single"/>
        </w:rPr>
        <w:t>Nie posiadam</w:t>
      </w:r>
      <w:r w:rsidRPr="00FC6165">
        <w:rPr>
          <w:rFonts w:ascii="PKO Bank Polski" w:hAnsi="PKO Bank Polski" w:cs="Arial"/>
          <w:sz w:val="20"/>
          <w:szCs w:val="20"/>
        </w:rPr>
        <w:t xml:space="preserve">  rzeczywistych i istotnych powiązań z akcjonariuszem posiadającym co najmniej 5% ogólnej liczby głosów w Banku.</w:t>
      </w:r>
    </w:p>
    <w:p w:rsidR="00B7187B" w:rsidRPr="00FC6165" w:rsidRDefault="00B7187B" w:rsidP="00B7187B">
      <w:pPr>
        <w:spacing w:before="120"/>
        <w:ind w:left="720"/>
        <w:jc w:val="center"/>
        <w:rPr>
          <w:rFonts w:ascii="PKO Bank Polski" w:hAnsi="PKO Bank Polski" w:cs="Arial"/>
          <w:sz w:val="20"/>
          <w:szCs w:val="20"/>
        </w:rPr>
      </w:pPr>
      <w:r w:rsidRPr="00FC6165">
        <w:rPr>
          <w:rFonts w:ascii="PKO Bank Polski" w:hAnsi="PKO Bank Polski" w:cs="Arial"/>
          <w:sz w:val="20"/>
          <w:szCs w:val="20"/>
        </w:rPr>
        <w:sym w:font="Wingdings" w:char="F06F"/>
      </w:r>
      <w:r w:rsidRPr="00FC6165">
        <w:rPr>
          <w:rFonts w:ascii="PKO Bank Polski" w:hAnsi="PKO Bank Polski" w:cs="Arial"/>
          <w:sz w:val="20"/>
          <w:szCs w:val="20"/>
        </w:rPr>
        <w:t xml:space="preserve"> prawda </w:t>
      </w:r>
      <w:r w:rsidRPr="00FC6165">
        <w:rPr>
          <w:rFonts w:ascii="PKO Bank Polski" w:hAnsi="PKO Bank Polski" w:cs="Arial"/>
          <w:sz w:val="20"/>
          <w:szCs w:val="20"/>
        </w:rPr>
        <w:sym w:font="Wingdings" w:char="F06F"/>
      </w:r>
      <w:r w:rsidRPr="00FC6165">
        <w:rPr>
          <w:rFonts w:ascii="PKO Bank Polski" w:hAnsi="PKO Bank Polski" w:cs="Arial"/>
          <w:sz w:val="20"/>
          <w:szCs w:val="20"/>
        </w:rPr>
        <w:t xml:space="preserve"> fałsz</w:t>
      </w:r>
    </w:p>
    <w:p w:rsidR="00B7187B" w:rsidRDefault="00B7187B" w:rsidP="00B7187B">
      <w:pPr>
        <w:pBdr>
          <w:bottom w:val="single" w:sz="12" w:space="1" w:color="auto"/>
        </w:pBdr>
        <w:spacing w:before="120"/>
        <w:jc w:val="both"/>
        <w:rPr>
          <w:rFonts w:ascii="PKO Bank Polski" w:hAnsi="PKO Bank Polski" w:cs="Arial"/>
          <w:i/>
          <w:sz w:val="18"/>
          <w:szCs w:val="18"/>
        </w:rPr>
      </w:pPr>
    </w:p>
    <w:p w:rsidR="00B7187B" w:rsidRDefault="00B7187B" w:rsidP="00B7187B">
      <w:pPr>
        <w:tabs>
          <w:tab w:val="left" w:pos="720"/>
        </w:tabs>
        <w:spacing w:before="120"/>
        <w:ind w:left="357"/>
        <w:jc w:val="both"/>
        <w:rPr>
          <w:rFonts w:ascii="PKO Bank Polski" w:hAnsi="PKO Bank Polski" w:cs="Arial"/>
          <w:sz w:val="18"/>
          <w:szCs w:val="18"/>
        </w:rPr>
      </w:pPr>
      <w:r>
        <w:rPr>
          <w:rFonts w:ascii="PKO Bank Polski" w:hAnsi="PKO Bank Polski" w:cs="Arial"/>
          <w:vertAlign w:val="superscript"/>
        </w:rPr>
        <w:t xml:space="preserve"> </w:t>
      </w:r>
    </w:p>
    <w:p w:rsidR="0094062B" w:rsidRPr="00636EBB" w:rsidRDefault="0094062B" w:rsidP="00776338">
      <w:pPr>
        <w:pStyle w:val="Nagwek3"/>
        <w:spacing w:before="0"/>
        <w:jc w:val="both"/>
        <w:rPr>
          <w:rFonts w:ascii="PKO Bank Polski" w:hAnsi="PKO Bank Polski"/>
          <w:sz w:val="18"/>
          <w:szCs w:val="18"/>
        </w:rPr>
      </w:pPr>
      <w:r w:rsidRPr="00636EBB">
        <w:rPr>
          <w:rFonts w:ascii="PKO Bank Polski" w:hAnsi="PKO Bank Polski"/>
          <w:b/>
          <w:vertAlign w:val="superscript"/>
        </w:rPr>
        <w:t>1)</w:t>
      </w:r>
      <w:r>
        <w:rPr>
          <w:rFonts w:ascii="PKO Bank Polski" w:hAnsi="PKO Bank Polski"/>
          <w:vertAlign w:val="superscript"/>
        </w:rPr>
        <w:t xml:space="preserve"> </w:t>
      </w:r>
      <w:r w:rsidR="00636EBB" w:rsidRPr="00636EBB">
        <w:rPr>
          <w:rFonts w:ascii="PKO Bank Polski" w:eastAsia="Times New Roman" w:hAnsi="PKO Bank Polski" w:cs="Helvetica"/>
          <w:color w:val="000000"/>
          <w:sz w:val="18"/>
          <w:szCs w:val="18"/>
          <w:lang w:eastAsia="pl-PL"/>
        </w:rPr>
        <w:t xml:space="preserve">spółka powiązana z  Bankiem/podmiot powiązany z Bankiem – jednostka zależna Banku (bezpośrednio i pośrednio), </w:t>
      </w:r>
      <w:r w:rsidR="00636EBB">
        <w:rPr>
          <w:rFonts w:ascii="PKO Bank Polski" w:eastAsia="Times New Roman" w:hAnsi="PKO Bank Polski" w:cs="Helvetica"/>
          <w:color w:val="000000"/>
          <w:sz w:val="18"/>
          <w:szCs w:val="18"/>
          <w:lang w:eastAsia="pl-PL"/>
        </w:rPr>
        <w:t xml:space="preserve"> </w:t>
      </w:r>
      <w:r w:rsidR="00636EBB" w:rsidRPr="00636EBB">
        <w:rPr>
          <w:rFonts w:ascii="PKO Bank Polski" w:eastAsia="Times New Roman" w:hAnsi="PKO Bank Polski" w:cs="Helvetica"/>
          <w:color w:val="000000"/>
          <w:sz w:val="18"/>
          <w:szCs w:val="18"/>
          <w:lang w:eastAsia="pl-PL"/>
        </w:rPr>
        <w:t>wspólne przedsięwzięcia i podmioty stowarzyszone</w:t>
      </w:r>
      <w:r w:rsidR="00776338">
        <w:rPr>
          <w:rFonts w:ascii="PKO Bank Polski" w:eastAsia="Times New Roman" w:hAnsi="PKO Bank Polski" w:cs="Helvetica"/>
          <w:color w:val="000000"/>
          <w:sz w:val="18"/>
          <w:szCs w:val="18"/>
          <w:lang w:eastAsia="pl-PL"/>
        </w:rPr>
        <w:t xml:space="preserve"> - </w:t>
      </w:r>
      <w:r w:rsidR="00636EBB">
        <w:rPr>
          <w:rFonts w:ascii="PKO Bank Polski" w:eastAsia="Times New Roman" w:hAnsi="PKO Bank Polski" w:cs="Helvetica"/>
          <w:color w:val="000000"/>
          <w:sz w:val="18"/>
          <w:szCs w:val="18"/>
          <w:lang w:eastAsia="pl-PL"/>
        </w:rPr>
        <w:t xml:space="preserve">wykaz </w:t>
      </w:r>
      <w:r w:rsidR="00776338">
        <w:rPr>
          <w:rFonts w:ascii="PKO Bank Polski" w:eastAsia="Times New Roman" w:hAnsi="PKO Bank Polski" w:cs="Helvetica"/>
          <w:color w:val="000000"/>
          <w:sz w:val="18"/>
          <w:szCs w:val="18"/>
          <w:lang w:eastAsia="pl-PL"/>
        </w:rPr>
        <w:t xml:space="preserve">wymienionych </w:t>
      </w:r>
      <w:r w:rsidR="00636EBB">
        <w:rPr>
          <w:rFonts w:ascii="PKO Bank Polski" w:eastAsia="Times New Roman" w:hAnsi="PKO Bank Polski" w:cs="Helvetica"/>
          <w:color w:val="000000"/>
          <w:sz w:val="18"/>
          <w:szCs w:val="18"/>
          <w:lang w:eastAsia="pl-PL"/>
        </w:rPr>
        <w:t xml:space="preserve">podmiotów dostępny na stronie internetowej Banku pod adresem: </w:t>
      </w:r>
      <w:r w:rsidR="00636EBB" w:rsidRPr="00636EBB">
        <w:rPr>
          <w:rFonts w:ascii="PKO Bank Polski" w:hAnsi="PKO Bank Polski"/>
        </w:rPr>
        <w:t xml:space="preserve"> </w:t>
      </w:r>
      <w:hyperlink r:id="rId8" w:history="1">
        <w:r w:rsidR="00636EBB" w:rsidRPr="00636EBB">
          <w:rPr>
            <w:rStyle w:val="Hipercze"/>
            <w:rFonts w:ascii="PKO Bank Polski" w:hAnsi="PKO Bank Polski"/>
            <w:sz w:val="18"/>
            <w:szCs w:val="18"/>
          </w:rPr>
          <w:t>https://www.pkobp.pl/grupa-pko-banku-polskiego/spolki-w-grupie-pko/</w:t>
        </w:r>
      </w:hyperlink>
    </w:p>
    <w:p w:rsidR="00636EBB" w:rsidRDefault="00636EBB" w:rsidP="00B7187B">
      <w:pPr>
        <w:pStyle w:val="divpkt"/>
        <w:rPr>
          <w:rFonts w:ascii="PKO Bank Polski" w:hAnsi="PKO Bank Polski"/>
          <w:vertAlign w:val="superscript"/>
        </w:rPr>
      </w:pPr>
    </w:p>
    <w:p w:rsidR="00B7187B" w:rsidRDefault="0094062B" w:rsidP="00636EBB">
      <w:pPr>
        <w:pStyle w:val="divpkt"/>
        <w:ind w:left="0"/>
        <w:rPr>
          <w:rFonts w:ascii="PKO Bank Polski" w:hAnsi="PKO Bank Polski"/>
        </w:rPr>
      </w:pPr>
      <w:r w:rsidRPr="00636EBB">
        <w:rPr>
          <w:rFonts w:ascii="PKO Bank Polski" w:eastAsiaTheme="majorEastAsia" w:hAnsi="PKO Bank Polski" w:cstheme="majorBidi"/>
          <w:b/>
          <w:color w:val="243F60" w:themeColor="accent1" w:themeShade="7F"/>
          <w:sz w:val="24"/>
          <w:szCs w:val="24"/>
          <w:vertAlign w:val="superscript"/>
          <w:lang w:eastAsia="en-US"/>
        </w:rPr>
        <w:t>2)</w:t>
      </w:r>
      <w:r w:rsidR="00B7187B">
        <w:rPr>
          <w:rFonts w:ascii="PKO Bank Polski" w:hAnsi="PKO Bank Polski"/>
        </w:rPr>
        <w:t xml:space="preserve"> Dyrektywa Rady 83/349/EWG  została uchylona na podstawie art.. 52 Dyrektywy Parlamentu Europejskiego</w:t>
      </w:r>
      <w:r w:rsidR="00E60945">
        <w:rPr>
          <w:rFonts w:ascii="PKO Bank Polski" w:hAnsi="PKO Bank Polski"/>
        </w:rPr>
        <w:t xml:space="preserve"> </w:t>
      </w:r>
      <w:r w:rsidR="00B7187B">
        <w:rPr>
          <w:rFonts w:ascii="PKO Bank Polski" w:hAnsi="PKO Bank Polski"/>
        </w:rPr>
        <w:t xml:space="preserve"> i Rady 2013/34/UE z dnia 26 czerwca 2013 r. w sprawie rocznych sprawozdań finansowych, skonsolidowanych sprawozdań finansowych i powiązanych sprawozdań niektórych rodzajów jednostek, zmieniająca dyrektywę Parlamentu Europejskiego i Rady 2006/43/WE oraz uchylająca dyrektywy Rady 78/660/EWG i 83/349/EWG. </w:t>
      </w:r>
    </w:p>
    <w:p w:rsidR="00B7187B" w:rsidRDefault="00B7187B" w:rsidP="00636EBB">
      <w:pPr>
        <w:pStyle w:val="divpkt"/>
        <w:ind w:left="0"/>
      </w:pPr>
      <w:r>
        <w:rPr>
          <w:rFonts w:ascii="PKO Bank Polski" w:hAnsi="PKO Bank Polski"/>
        </w:rPr>
        <w:t>Dawne brzmienie artykuł 1 ust. 1 dyrektywy Rady 83/349/EWG:</w:t>
      </w:r>
      <w:r>
        <w:rPr>
          <w:rFonts w:ascii="PKO Bank Polski" w:hAnsi="PKO Bank Polski" w:cs="Arial"/>
        </w:rPr>
        <w:t xml:space="preserve"> </w:t>
      </w:r>
    </w:p>
    <w:p w:rsidR="00B7187B" w:rsidRDefault="00B7187B" w:rsidP="00B7187B">
      <w:pPr>
        <w:pStyle w:val="NormalnyWeb"/>
        <w:ind w:left="284"/>
        <w:jc w:val="both"/>
        <w:rPr>
          <w:rFonts w:ascii="PKO Bank Polski" w:hAnsi="PKO Bank Polski" w:cs="Arial"/>
          <w:sz w:val="18"/>
          <w:szCs w:val="18"/>
        </w:rPr>
      </w:pPr>
      <w:r>
        <w:rPr>
          <w:rFonts w:ascii="PKO Bank Polski" w:hAnsi="PKO Bank Polski" w:cs="Arial"/>
          <w:sz w:val="18"/>
          <w:szCs w:val="18"/>
        </w:rPr>
        <w:t>1. Państwo Członkowskie wymaga od każdej jednostki podlegającej jego prawu krajowemu sporządzania skonsolidowanego sprawozdania finansowego oraz skonsolidowanego rocznego sprawozdania, jeżeli ta jednostka (jednostka dominująca):</w:t>
      </w:r>
    </w:p>
    <w:p w:rsidR="00B7187B" w:rsidRDefault="00B7187B" w:rsidP="00B7187B">
      <w:pPr>
        <w:pStyle w:val="NormalnyWeb"/>
        <w:ind w:left="284"/>
        <w:jc w:val="both"/>
        <w:rPr>
          <w:rFonts w:ascii="PKO Bank Polski" w:hAnsi="PKO Bank Polski" w:cs="Arial"/>
          <w:sz w:val="18"/>
          <w:szCs w:val="18"/>
        </w:rPr>
      </w:pPr>
      <w:r>
        <w:rPr>
          <w:rFonts w:ascii="PKO Bank Polski" w:hAnsi="PKO Bank Polski" w:cs="Arial"/>
          <w:sz w:val="18"/>
          <w:szCs w:val="18"/>
        </w:rPr>
        <w:t>a) posiada większość głosów w innej jednostce (jednostce zależnej); lub</w:t>
      </w:r>
    </w:p>
    <w:p w:rsidR="00B7187B" w:rsidRDefault="00B7187B" w:rsidP="00B7187B">
      <w:pPr>
        <w:pStyle w:val="NormalnyWeb"/>
        <w:ind w:left="284"/>
        <w:jc w:val="both"/>
        <w:rPr>
          <w:rFonts w:ascii="PKO Bank Polski" w:hAnsi="PKO Bank Polski" w:cs="Arial"/>
          <w:sz w:val="18"/>
          <w:szCs w:val="18"/>
        </w:rPr>
      </w:pPr>
      <w:r>
        <w:rPr>
          <w:rFonts w:ascii="PKO Bank Polski" w:hAnsi="PKO Bank Polski" w:cs="Arial"/>
          <w:sz w:val="18"/>
          <w:szCs w:val="18"/>
        </w:rPr>
        <w:t>b) ma prawo do powoływania lub odwoływania większości członków organu administracyjnego, zarządzającego lub nadzorczego innej jednostki (jednostki zależnej), a jednocześnie jest akcjonariuszem lub udziałowcem tej jednostki; lub</w:t>
      </w:r>
    </w:p>
    <w:p w:rsidR="00B7187B" w:rsidRDefault="00B7187B" w:rsidP="00B7187B">
      <w:pPr>
        <w:pStyle w:val="NormalnyWeb"/>
        <w:ind w:left="284"/>
        <w:jc w:val="both"/>
        <w:rPr>
          <w:rFonts w:ascii="PKO Bank Polski" w:hAnsi="PKO Bank Polski" w:cs="Arial"/>
          <w:sz w:val="18"/>
          <w:szCs w:val="18"/>
        </w:rPr>
      </w:pPr>
      <w:r>
        <w:rPr>
          <w:rFonts w:ascii="PKO Bank Polski" w:hAnsi="PKO Bank Polski" w:cs="Arial"/>
          <w:sz w:val="18"/>
          <w:szCs w:val="18"/>
        </w:rPr>
        <w:t>c) ma prawo do wywierania dominującego wpływu na jednostkę (jednostkę zależną), której jest akcjonariuszem bądź udziałowcem, na mocy umowy zawartej z tą jednostką lub postanowienia statutu lub umowy jednostki, jeżeli na mocy prawa, któremu podlega dana jednostka zależna, może ona podlegać takim umowom lub postanowieniom. Państwo Członkowskie nie musi określać, iż jednostka dominująca musi być akcjonariuszem lub udziałowcem swojej jednostki zależnej. Od tych Państw Członkowskich, których prawo nie przewiduje tego rodzaju umów lub klauzul, nie wymaga się stosowania niniejszego przepisu;</w:t>
      </w:r>
    </w:p>
    <w:p w:rsidR="00B7187B" w:rsidRDefault="00B7187B" w:rsidP="00B7187B">
      <w:pPr>
        <w:pStyle w:val="NormalnyWeb"/>
        <w:ind w:left="284"/>
        <w:jc w:val="both"/>
        <w:rPr>
          <w:rFonts w:ascii="PKO Bank Polski" w:hAnsi="PKO Bank Polski" w:cs="Arial"/>
          <w:sz w:val="18"/>
          <w:szCs w:val="18"/>
        </w:rPr>
      </w:pPr>
      <w:r>
        <w:rPr>
          <w:rFonts w:ascii="PKO Bank Polski" w:hAnsi="PKO Bank Polski" w:cs="Arial"/>
          <w:sz w:val="18"/>
          <w:szCs w:val="18"/>
        </w:rPr>
        <w:t>lub</w:t>
      </w:r>
    </w:p>
    <w:p w:rsidR="00B7187B" w:rsidRDefault="00B7187B" w:rsidP="00B7187B">
      <w:pPr>
        <w:pStyle w:val="NormalnyWeb"/>
        <w:ind w:left="284"/>
        <w:jc w:val="both"/>
        <w:rPr>
          <w:rFonts w:ascii="PKO Bank Polski" w:hAnsi="PKO Bank Polski" w:cs="Arial"/>
          <w:sz w:val="18"/>
          <w:szCs w:val="18"/>
        </w:rPr>
      </w:pPr>
      <w:r>
        <w:rPr>
          <w:rFonts w:ascii="PKO Bank Polski" w:hAnsi="PKO Bank Polski" w:cs="Arial"/>
          <w:sz w:val="18"/>
          <w:szCs w:val="18"/>
        </w:rPr>
        <w:t>d) jest akcjonariuszem lub udziałowcem jednostki oraz:</w:t>
      </w:r>
    </w:p>
    <w:p w:rsidR="00B7187B" w:rsidRDefault="00B7187B" w:rsidP="00B7187B">
      <w:pPr>
        <w:pStyle w:val="NormalnyWeb"/>
        <w:ind w:left="284"/>
        <w:jc w:val="both"/>
        <w:rPr>
          <w:rFonts w:ascii="PKO Bank Polski" w:hAnsi="PKO Bank Polski" w:cs="Arial"/>
          <w:sz w:val="18"/>
          <w:szCs w:val="18"/>
        </w:rPr>
      </w:pPr>
      <w:r>
        <w:rPr>
          <w:rFonts w:ascii="PKO Bank Polski" w:hAnsi="PKO Bank Polski" w:cs="Arial"/>
          <w:sz w:val="18"/>
          <w:szCs w:val="18"/>
        </w:rPr>
        <w:t xml:space="preserve">aa) większość członków organów administracyjnych, zarządzających lub nadzorczych tej jednostki (jednostki zależnej), którzy sprawowali funkcję w ciągu roku budżetowego, w ciągu poprzedniego roku budżetowego oraz do czasu sporządzenia skonsolidowanych sprawozdań finansowych, została powołana wyłącznie </w:t>
      </w:r>
      <w:r w:rsidR="00E60945">
        <w:rPr>
          <w:rFonts w:ascii="PKO Bank Polski" w:hAnsi="PKO Bank Polski" w:cs="Arial"/>
          <w:sz w:val="18"/>
          <w:szCs w:val="18"/>
        </w:rPr>
        <w:t xml:space="preserve">         </w:t>
      </w:r>
      <w:r>
        <w:rPr>
          <w:rFonts w:ascii="PKO Bank Polski" w:hAnsi="PKO Bank Polski" w:cs="Arial"/>
          <w:sz w:val="18"/>
          <w:szCs w:val="18"/>
        </w:rPr>
        <w:t>w wyniku wykonywania jej praw głosu; lub</w:t>
      </w:r>
    </w:p>
    <w:p w:rsidR="00B7187B" w:rsidRDefault="00B7187B" w:rsidP="00B7187B">
      <w:pPr>
        <w:pStyle w:val="NormalnyWeb"/>
        <w:ind w:left="284"/>
        <w:jc w:val="both"/>
        <w:rPr>
          <w:rFonts w:ascii="PKO Bank Polski" w:hAnsi="PKO Bank Polski" w:cs="Arial"/>
          <w:sz w:val="18"/>
          <w:szCs w:val="18"/>
        </w:rPr>
      </w:pPr>
      <w:proofErr w:type="spellStart"/>
      <w:r>
        <w:rPr>
          <w:rFonts w:ascii="PKO Bank Polski" w:hAnsi="PKO Bank Polski" w:cs="Arial"/>
          <w:sz w:val="18"/>
          <w:szCs w:val="18"/>
        </w:rPr>
        <w:t>bb</w:t>
      </w:r>
      <w:proofErr w:type="spellEnd"/>
      <w:r>
        <w:rPr>
          <w:rFonts w:ascii="PKO Bank Polski" w:hAnsi="PKO Bank Polski" w:cs="Arial"/>
          <w:sz w:val="18"/>
          <w:szCs w:val="18"/>
        </w:rPr>
        <w:t>) zgodnie z umową z innymi akcjonariuszami lub udziałowcami tej jednostki (jednostki zależnej), sprawuje samodzielną kontrolę nad większością praw głosu akcjonariuszy i udziałowców tej jednostki. Państwa Członkowskie mogą wprowadzać bardziej szczegółowe przepisy dotyczące formy i treści tego rodzaju umów.</w:t>
      </w:r>
    </w:p>
    <w:p w:rsidR="00B7187B" w:rsidRDefault="00B7187B" w:rsidP="00B7187B">
      <w:pPr>
        <w:pStyle w:val="NormalnyWeb"/>
        <w:ind w:left="284"/>
        <w:jc w:val="both"/>
        <w:rPr>
          <w:rFonts w:ascii="PKO Bank Polski" w:hAnsi="PKO Bank Polski" w:cs="Arial"/>
          <w:sz w:val="18"/>
          <w:szCs w:val="18"/>
        </w:rPr>
      </w:pPr>
      <w:r>
        <w:rPr>
          <w:rFonts w:ascii="PKO Bank Polski" w:hAnsi="PKO Bank Polski" w:cs="Arial"/>
          <w:sz w:val="18"/>
          <w:szCs w:val="18"/>
        </w:rPr>
        <w:t xml:space="preserve">Państwa Członkowskie ustanawiają co najmniej te przepisy, które zostały wymienione w </w:t>
      </w:r>
      <w:proofErr w:type="spellStart"/>
      <w:r>
        <w:rPr>
          <w:rFonts w:ascii="PKO Bank Polski" w:hAnsi="PKO Bank Polski" w:cs="Arial"/>
          <w:sz w:val="18"/>
          <w:szCs w:val="18"/>
        </w:rPr>
        <w:t>ppkt</w:t>
      </w:r>
      <w:proofErr w:type="spellEnd"/>
      <w:r>
        <w:rPr>
          <w:rFonts w:ascii="PKO Bank Polski" w:hAnsi="PKO Bank Polski" w:cs="Arial"/>
          <w:sz w:val="18"/>
          <w:szCs w:val="18"/>
        </w:rPr>
        <w:t xml:space="preserve"> </w:t>
      </w:r>
      <w:proofErr w:type="spellStart"/>
      <w:r>
        <w:rPr>
          <w:rFonts w:ascii="PKO Bank Polski" w:hAnsi="PKO Bank Polski" w:cs="Arial"/>
          <w:sz w:val="18"/>
          <w:szCs w:val="18"/>
        </w:rPr>
        <w:t>bb</w:t>
      </w:r>
      <w:proofErr w:type="spellEnd"/>
      <w:r>
        <w:rPr>
          <w:rFonts w:ascii="PKO Bank Polski" w:hAnsi="PKO Bank Polski" w:cs="Arial"/>
          <w:sz w:val="18"/>
          <w:szCs w:val="18"/>
        </w:rPr>
        <w:t>) powyżej.</w:t>
      </w:r>
    </w:p>
    <w:p w:rsidR="00B7187B" w:rsidRDefault="00B7187B" w:rsidP="00B7187B">
      <w:pPr>
        <w:pStyle w:val="NormalnyWeb"/>
        <w:ind w:left="284"/>
        <w:jc w:val="both"/>
        <w:rPr>
          <w:rFonts w:ascii="PKO Bank Polski" w:hAnsi="PKO Bank Polski" w:cs="Arial"/>
          <w:sz w:val="18"/>
          <w:szCs w:val="18"/>
        </w:rPr>
      </w:pPr>
      <w:r>
        <w:rPr>
          <w:rFonts w:ascii="PKO Bank Polski" w:hAnsi="PKO Bank Polski" w:cs="Arial"/>
          <w:sz w:val="18"/>
          <w:szCs w:val="18"/>
        </w:rPr>
        <w:t xml:space="preserve">Mogą one zastosować </w:t>
      </w:r>
      <w:proofErr w:type="spellStart"/>
      <w:r>
        <w:rPr>
          <w:rFonts w:ascii="PKO Bank Polski" w:hAnsi="PKO Bank Polski" w:cs="Arial"/>
          <w:sz w:val="18"/>
          <w:szCs w:val="18"/>
        </w:rPr>
        <w:t>ppkt</w:t>
      </w:r>
      <w:proofErr w:type="spellEnd"/>
      <w:r>
        <w:rPr>
          <w:rFonts w:ascii="PKO Bank Polski" w:hAnsi="PKO Bank Polski" w:cs="Arial"/>
          <w:sz w:val="18"/>
          <w:szCs w:val="18"/>
        </w:rPr>
        <w:t xml:space="preserve"> aa) w zależności od posiadania udziału uprawniającego do 20 % lub więcej głosów.</w:t>
      </w:r>
    </w:p>
    <w:p w:rsidR="00B7187B" w:rsidRDefault="00B7187B" w:rsidP="00B7187B">
      <w:pPr>
        <w:pStyle w:val="NormalnyWeb"/>
        <w:ind w:left="284"/>
        <w:jc w:val="both"/>
        <w:rPr>
          <w:rFonts w:ascii="PKO Bank Polski" w:hAnsi="PKO Bank Polski" w:cs="Arial"/>
          <w:sz w:val="18"/>
          <w:szCs w:val="18"/>
        </w:rPr>
      </w:pPr>
      <w:r>
        <w:rPr>
          <w:rFonts w:ascii="PKO Bank Polski" w:hAnsi="PKO Bank Polski" w:cs="Arial"/>
          <w:sz w:val="18"/>
          <w:szCs w:val="18"/>
        </w:rPr>
        <w:t xml:space="preserve">Jednakże </w:t>
      </w:r>
      <w:proofErr w:type="spellStart"/>
      <w:r>
        <w:rPr>
          <w:rFonts w:ascii="PKO Bank Polski" w:hAnsi="PKO Bank Polski" w:cs="Arial"/>
          <w:sz w:val="18"/>
          <w:szCs w:val="18"/>
        </w:rPr>
        <w:t>ppkt</w:t>
      </w:r>
      <w:proofErr w:type="spellEnd"/>
      <w:r>
        <w:rPr>
          <w:rFonts w:ascii="PKO Bank Polski" w:hAnsi="PKO Bank Polski" w:cs="Arial"/>
          <w:sz w:val="18"/>
          <w:szCs w:val="18"/>
        </w:rPr>
        <w:t xml:space="preserve"> aa) nie stosuje się, jeżeli inna jednostka ma prawa wymienione w lit. a), b) lub c) w stosunku do danej jednostki zależnej.</w:t>
      </w:r>
    </w:p>
    <w:p w:rsidR="000927AC" w:rsidRDefault="000927AC"/>
    <w:sectPr w:rsidR="000927AC">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5E7" w:rsidRDefault="00DB45E7" w:rsidP="00B7187B">
      <w:r>
        <w:separator/>
      </w:r>
    </w:p>
  </w:endnote>
  <w:endnote w:type="continuationSeparator" w:id="0">
    <w:p w:rsidR="00DB45E7" w:rsidRDefault="00DB45E7" w:rsidP="00B71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PKO Bank Polski">
    <w:altName w:val="PKO Bank Polski"/>
    <w:panose1 w:val="020B0604020202020204"/>
    <w:charset w:val="EE"/>
    <w:family w:val="swiss"/>
    <w:pitch w:val="variable"/>
    <w:sig w:usb0="800000AF" w:usb1="4000004A" w:usb2="00000000" w:usb3="00000000" w:csb0="00000003"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5E7" w:rsidRDefault="00DB45E7" w:rsidP="00B7187B">
      <w:r>
        <w:separator/>
      </w:r>
    </w:p>
  </w:footnote>
  <w:footnote w:type="continuationSeparator" w:id="0">
    <w:p w:rsidR="00DB45E7" w:rsidRDefault="00DB45E7" w:rsidP="00B71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62B" w:rsidRDefault="0094062B">
    <w:pPr>
      <w:pStyle w:val="Nagwek"/>
    </w:pPr>
  </w:p>
  <w:p w:rsidR="00936E72" w:rsidRDefault="00936E72" w:rsidP="00936E72">
    <w:pPr>
      <w:pStyle w:val="Nagwek"/>
      <w:rPr>
        <w:rFonts w:ascii="PKO Bank Polski" w:hAnsi="PKO Bank Polski"/>
        <w:b/>
        <w:sz w:val="16"/>
        <w:szCs w:val="16"/>
      </w:rPr>
    </w:pPr>
    <w:r>
      <w:rPr>
        <w:rFonts w:ascii="PKO Bank Polski" w:hAnsi="PKO Bank Polski"/>
        <w:b/>
        <w:sz w:val="16"/>
        <w:szCs w:val="16"/>
      </w:rPr>
      <w:t>Załącznik nr 2</w:t>
    </w:r>
    <w:r w:rsidRPr="00CA3648">
      <w:rPr>
        <w:rFonts w:ascii="PKO Bank Polski" w:hAnsi="PKO Bank Polski"/>
        <w:b/>
        <w:sz w:val="16"/>
        <w:szCs w:val="16"/>
      </w:rPr>
      <w:t xml:space="preserve"> do </w:t>
    </w:r>
    <w:r w:rsidRPr="001642E1">
      <w:rPr>
        <w:rFonts w:ascii="PKO Bank Polski" w:hAnsi="PKO Bank Polski"/>
        <w:b/>
        <w:sz w:val="16"/>
        <w:szCs w:val="16"/>
      </w:rPr>
      <w:t>Oświadczeni</w:t>
    </w:r>
    <w:r>
      <w:rPr>
        <w:rFonts w:ascii="PKO Bank Polski" w:hAnsi="PKO Bank Polski"/>
        <w:b/>
        <w:sz w:val="16"/>
        <w:szCs w:val="16"/>
      </w:rPr>
      <w:t>a</w:t>
    </w:r>
    <w:r w:rsidRPr="001642E1">
      <w:rPr>
        <w:rFonts w:ascii="PKO Bank Polski" w:hAnsi="PKO Bank Polski"/>
        <w:b/>
        <w:sz w:val="16"/>
        <w:szCs w:val="16"/>
      </w:rPr>
      <w:t xml:space="preserve"> kandydata na członka/członka Rady Nadzorczej Powszechnej Kasy </w:t>
    </w:r>
    <w:r>
      <w:rPr>
        <w:rFonts w:ascii="PKO Bank Polski" w:hAnsi="PKO Bank Polski"/>
        <w:b/>
        <w:sz w:val="16"/>
        <w:szCs w:val="16"/>
      </w:rPr>
      <w:tab/>
    </w:r>
    <w:r>
      <w:rPr>
        <w:noProof/>
        <w:lang w:eastAsia="pl-PL"/>
      </w:rPr>
      <w:drawing>
        <wp:anchor distT="0" distB="0" distL="114300" distR="114300" simplePos="0" relativeHeight="251659264" behindDoc="1" locked="1" layoutInCell="1" allowOverlap="1" wp14:anchorId="6AE0B86B" wp14:editId="4A0FDF20">
          <wp:simplePos x="0" y="0"/>
          <wp:positionH relativeFrom="page">
            <wp:align>right</wp:align>
          </wp:positionH>
          <wp:positionV relativeFrom="page">
            <wp:align>top</wp:align>
          </wp:positionV>
          <wp:extent cx="1571625" cy="1007745"/>
          <wp:effectExtent l="0" t="0" r="0" b="1905"/>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1007745"/>
                  </a:xfrm>
                  <a:prstGeom prst="rect">
                    <a:avLst/>
                  </a:prstGeom>
                  <a:noFill/>
                </pic:spPr>
              </pic:pic>
            </a:graphicData>
          </a:graphic>
          <wp14:sizeRelH relativeFrom="margin">
            <wp14:pctWidth>0</wp14:pctWidth>
          </wp14:sizeRelH>
          <wp14:sizeRelV relativeFrom="margin">
            <wp14:pctHeight>0</wp14:pctHeight>
          </wp14:sizeRelV>
        </wp:anchor>
      </w:drawing>
    </w:r>
  </w:p>
  <w:p w:rsidR="00936E72" w:rsidRDefault="00936E72" w:rsidP="00936E72">
    <w:pPr>
      <w:pStyle w:val="Nagwek"/>
      <w:rPr>
        <w:rFonts w:ascii="PKO Bank Polski" w:hAnsi="PKO Bank Polski"/>
        <w:b/>
        <w:sz w:val="16"/>
        <w:szCs w:val="16"/>
      </w:rPr>
    </w:pPr>
    <w:r w:rsidRPr="001642E1">
      <w:rPr>
        <w:rFonts w:ascii="PKO Bank Polski" w:hAnsi="PKO Bank Polski"/>
        <w:b/>
        <w:sz w:val="16"/>
        <w:szCs w:val="16"/>
      </w:rPr>
      <w:t>Oszczędności Banku Polskiego Spółki Akcyjnej na potrzeby oceny odpowiedniości indywidualnej</w:t>
    </w:r>
  </w:p>
  <w:p w:rsidR="00936E72" w:rsidRDefault="00936E72" w:rsidP="00936E72">
    <w:pPr>
      <w:pStyle w:val="Nagwek"/>
      <w:rPr>
        <w:rFonts w:ascii="PKO Bank Polski" w:hAnsi="PKO Bank Polski"/>
        <w:b/>
        <w:sz w:val="16"/>
        <w:szCs w:val="16"/>
      </w:rPr>
    </w:pPr>
    <w:r w:rsidRPr="001642E1">
      <w:rPr>
        <w:rFonts w:ascii="PKO Bank Polski" w:hAnsi="PKO Bank Polski"/>
        <w:b/>
        <w:sz w:val="16"/>
        <w:szCs w:val="16"/>
      </w:rPr>
      <w:t xml:space="preserve"> i zbiorowej Rady Nadzorczej</w:t>
    </w:r>
  </w:p>
  <w:p w:rsidR="00936E72" w:rsidRPr="00FC3FA6" w:rsidRDefault="00936E72" w:rsidP="00936E72">
    <w:pPr>
      <w:pStyle w:val="Nagwek"/>
      <w:rPr>
        <w:rFonts w:ascii="PKO Bank Polski" w:hAnsi="PKO Bank Polski"/>
        <w:b/>
        <w:sz w:val="16"/>
        <w:szCs w:val="16"/>
      </w:rPr>
    </w:pPr>
  </w:p>
  <w:p w:rsidR="0094062B" w:rsidRDefault="0094062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077E2"/>
    <w:multiLevelType w:val="hybridMultilevel"/>
    <w:tmpl w:val="0E98332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87B"/>
    <w:rsid w:val="000213FC"/>
    <w:rsid w:val="000927AC"/>
    <w:rsid w:val="001E5BFC"/>
    <w:rsid w:val="001F1995"/>
    <w:rsid w:val="002339C3"/>
    <w:rsid w:val="00420CE1"/>
    <w:rsid w:val="00636EBB"/>
    <w:rsid w:val="00776338"/>
    <w:rsid w:val="007C48E2"/>
    <w:rsid w:val="008079A6"/>
    <w:rsid w:val="009154D4"/>
    <w:rsid w:val="00936E72"/>
    <w:rsid w:val="0094062B"/>
    <w:rsid w:val="0098647A"/>
    <w:rsid w:val="00AD7B75"/>
    <w:rsid w:val="00B7187B"/>
    <w:rsid w:val="00C10375"/>
    <w:rsid w:val="00D347EE"/>
    <w:rsid w:val="00D5462D"/>
    <w:rsid w:val="00DB45E7"/>
    <w:rsid w:val="00E60945"/>
    <w:rsid w:val="00F54014"/>
    <w:rsid w:val="00F8349D"/>
    <w:rsid w:val="00FC61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EFAB03"/>
  <w15:docId w15:val="{8C0EE704-4934-4B6D-B809-E18A95BAA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7187B"/>
    <w:pPr>
      <w:spacing w:after="0" w:line="240" w:lineRule="auto"/>
    </w:pPr>
    <w:rPr>
      <w:rFonts w:ascii="Times New Roman" w:eastAsia="Calibri" w:hAnsi="Times New Roman" w:cs="Times New Roman"/>
    </w:rPr>
  </w:style>
  <w:style w:type="paragraph" w:styleId="Nagwek3">
    <w:name w:val="heading 3"/>
    <w:basedOn w:val="Normalny"/>
    <w:next w:val="Normalny"/>
    <w:link w:val="Nagwek3Znak"/>
    <w:uiPriority w:val="9"/>
    <w:unhideWhenUsed/>
    <w:qFormat/>
    <w:rsid w:val="00636EB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semiHidden/>
    <w:unhideWhenUsed/>
    <w:rsid w:val="00B7187B"/>
    <w:pPr>
      <w:spacing w:before="120" w:after="120"/>
      <w:ind w:left="540" w:right="420"/>
    </w:pPr>
    <w:rPr>
      <w:rFonts w:eastAsia="Times New Roman"/>
      <w:sz w:val="19"/>
      <w:szCs w:val="19"/>
      <w:lang w:eastAsia="pl-PL"/>
    </w:rPr>
  </w:style>
  <w:style w:type="paragraph" w:styleId="Akapitzlist">
    <w:name w:val="List Paragraph"/>
    <w:basedOn w:val="Normalny"/>
    <w:uiPriority w:val="34"/>
    <w:qFormat/>
    <w:rsid w:val="00B7187B"/>
    <w:pPr>
      <w:ind w:left="708"/>
    </w:pPr>
    <w:rPr>
      <w:rFonts w:eastAsia="Times New Roman"/>
      <w:sz w:val="24"/>
      <w:szCs w:val="24"/>
      <w:lang w:eastAsia="pl-PL"/>
    </w:rPr>
  </w:style>
  <w:style w:type="paragraph" w:customStyle="1" w:styleId="divpkt">
    <w:name w:val="div.pkt"/>
    <w:uiPriority w:val="99"/>
    <w:rsid w:val="00B7187B"/>
    <w:pPr>
      <w:widowControl w:val="0"/>
      <w:autoSpaceDE w:val="0"/>
      <w:autoSpaceDN w:val="0"/>
      <w:adjustRightInd w:val="0"/>
      <w:spacing w:after="0" w:line="40" w:lineRule="atLeast"/>
      <w:ind w:left="240"/>
      <w:jc w:val="both"/>
    </w:pPr>
    <w:rPr>
      <w:rFonts w:ascii="Helvetica" w:eastAsia="Times New Roman" w:hAnsi="Helvetica" w:cs="Helvetica"/>
      <w:color w:val="000000"/>
      <w:sz w:val="18"/>
      <w:szCs w:val="18"/>
      <w:lang w:eastAsia="pl-PL"/>
    </w:rPr>
  </w:style>
  <w:style w:type="paragraph" w:styleId="Nagwek">
    <w:name w:val="header"/>
    <w:basedOn w:val="Normalny"/>
    <w:link w:val="NagwekZnak"/>
    <w:uiPriority w:val="99"/>
    <w:unhideWhenUsed/>
    <w:rsid w:val="0094062B"/>
    <w:pPr>
      <w:tabs>
        <w:tab w:val="center" w:pos="4536"/>
        <w:tab w:val="right" w:pos="9072"/>
      </w:tabs>
    </w:pPr>
  </w:style>
  <w:style w:type="character" w:customStyle="1" w:styleId="NagwekZnak">
    <w:name w:val="Nagłówek Znak"/>
    <w:basedOn w:val="Domylnaczcionkaakapitu"/>
    <w:link w:val="Nagwek"/>
    <w:uiPriority w:val="99"/>
    <w:rsid w:val="0094062B"/>
    <w:rPr>
      <w:rFonts w:ascii="Times New Roman" w:eastAsia="Calibri" w:hAnsi="Times New Roman" w:cs="Times New Roman"/>
    </w:rPr>
  </w:style>
  <w:style w:type="paragraph" w:styleId="Stopka">
    <w:name w:val="footer"/>
    <w:basedOn w:val="Normalny"/>
    <w:link w:val="StopkaZnak"/>
    <w:uiPriority w:val="99"/>
    <w:unhideWhenUsed/>
    <w:rsid w:val="0094062B"/>
    <w:pPr>
      <w:tabs>
        <w:tab w:val="center" w:pos="4536"/>
        <w:tab w:val="right" w:pos="9072"/>
      </w:tabs>
    </w:pPr>
  </w:style>
  <w:style w:type="character" w:customStyle="1" w:styleId="StopkaZnak">
    <w:name w:val="Stopka Znak"/>
    <w:basedOn w:val="Domylnaczcionkaakapitu"/>
    <w:link w:val="Stopka"/>
    <w:uiPriority w:val="99"/>
    <w:rsid w:val="0094062B"/>
    <w:rPr>
      <w:rFonts w:ascii="Times New Roman" w:eastAsia="Calibri" w:hAnsi="Times New Roman" w:cs="Times New Roman"/>
    </w:rPr>
  </w:style>
  <w:style w:type="paragraph" w:styleId="Tekstprzypisudolnego">
    <w:name w:val="footnote text"/>
    <w:basedOn w:val="Normalny"/>
    <w:link w:val="TekstprzypisudolnegoZnak"/>
    <w:uiPriority w:val="99"/>
    <w:semiHidden/>
    <w:unhideWhenUsed/>
    <w:rsid w:val="0094062B"/>
    <w:rPr>
      <w:sz w:val="20"/>
      <w:szCs w:val="20"/>
    </w:rPr>
  </w:style>
  <w:style w:type="character" w:customStyle="1" w:styleId="TekstprzypisudolnegoZnak">
    <w:name w:val="Tekst przypisu dolnego Znak"/>
    <w:basedOn w:val="Domylnaczcionkaakapitu"/>
    <w:link w:val="Tekstprzypisudolnego"/>
    <w:uiPriority w:val="99"/>
    <w:semiHidden/>
    <w:rsid w:val="0094062B"/>
    <w:rPr>
      <w:rFonts w:ascii="Times New Roman" w:eastAsia="Calibri" w:hAnsi="Times New Roman" w:cs="Times New Roman"/>
      <w:sz w:val="20"/>
      <w:szCs w:val="20"/>
    </w:rPr>
  </w:style>
  <w:style w:type="character" w:styleId="Odwoanieprzypisudolnego">
    <w:name w:val="footnote reference"/>
    <w:basedOn w:val="Domylnaczcionkaakapitu"/>
    <w:uiPriority w:val="99"/>
    <w:semiHidden/>
    <w:unhideWhenUsed/>
    <w:rsid w:val="0094062B"/>
    <w:rPr>
      <w:vertAlign w:val="superscript"/>
    </w:rPr>
  </w:style>
  <w:style w:type="character" w:styleId="Hipercze">
    <w:name w:val="Hyperlink"/>
    <w:basedOn w:val="Domylnaczcionkaakapitu"/>
    <w:uiPriority w:val="99"/>
    <w:unhideWhenUsed/>
    <w:rsid w:val="00636EBB"/>
    <w:rPr>
      <w:color w:val="0000FF" w:themeColor="hyperlink"/>
      <w:u w:val="single"/>
    </w:rPr>
  </w:style>
  <w:style w:type="character" w:styleId="UyteHipercze">
    <w:name w:val="FollowedHyperlink"/>
    <w:basedOn w:val="Domylnaczcionkaakapitu"/>
    <w:uiPriority w:val="99"/>
    <w:semiHidden/>
    <w:unhideWhenUsed/>
    <w:rsid w:val="00636EBB"/>
    <w:rPr>
      <w:color w:val="800080" w:themeColor="followedHyperlink"/>
      <w:u w:val="single"/>
    </w:rPr>
  </w:style>
  <w:style w:type="character" w:customStyle="1" w:styleId="Nagwek3Znak">
    <w:name w:val="Nagłówek 3 Znak"/>
    <w:basedOn w:val="Domylnaczcionkaakapitu"/>
    <w:link w:val="Nagwek3"/>
    <w:uiPriority w:val="9"/>
    <w:rsid w:val="00636EB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89732">
      <w:bodyDiv w:val="1"/>
      <w:marLeft w:val="0"/>
      <w:marRight w:val="0"/>
      <w:marTop w:val="0"/>
      <w:marBottom w:val="0"/>
      <w:divBdr>
        <w:top w:val="none" w:sz="0" w:space="0" w:color="auto"/>
        <w:left w:val="none" w:sz="0" w:space="0" w:color="auto"/>
        <w:bottom w:val="none" w:sz="0" w:space="0" w:color="auto"/>
        <w:right w:val="none" w:sz="0" w:space="0" w:color="auto"/>
      </w:divBdr>
    </w:div>
    <w:div w:id="65962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kobp.pl/grupa-pko-banku-polskiego/spolki-w-grupie-pk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08036-C938-403E-8883-ED4FC59B5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932</Words>
  <Characters>5598</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PKO BP S.A.</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N1400953</dc:creator>
  <cp:lastModifiedBy>Zajączkowska Anna 2</cp:lastModifiedBy>
  <cp:revision>2</cp:revision>
  <dcterms:created xsi:type="dcterms:W3CDTF">2020-08-07T13:24:00Z</dcterms:created>
  <dcterms:modified xsi:type="dcterms:W3CDTF">2020-08-07T13:24:00Z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KOGREENmodCATEGORY">
    <vt:lpwstr>Jawne</vt:lpwstr>
  </property>
  <property fmtid="{D5CDD505-2E9C-101B-9397-08002B2CF9AE}" pid="3" name="PKOGREENmodClassifiedBy">
    <vt:lpwstr>UxC4dwLulzfINJ8nQH+xvX5LNGipWa4BRSZhPgxsCvm/EGKgUYXYYZUoz+EkvKUeGszNQ+Xyyk50mFdNkH34FA==</vt:lpwstr>
  </property>
  <property fmtid="{D5CDD505-2E9C-101B-9397-08002B2CF9AE}" pid="4" name="PKOGREENmodClassificationDate">
    <vt:lpwstr>2019-05-02T13:38:17.7493671+02:00</vt:lpwstr>
  </property>
  <property fmtid="{D5CDD505-2E9C-101B-9397-08002B2CF9AE}" pid="5" name="PKOGREENmodClassifiedBySID">
    <vt:lpwstr>BANK\S-1-5-21-3507404411-254665339-2519884784-21840</vt:lpwstr>
  </property>
  <property fmtid="{D5CDD505-2E9C-101B-9397-08002B2CF9AE}" pid="6" name="PKOGREENmodGRNItemId">
    <vt:lpwstr>GRN-e3e2999b-a4f0-4c01-ade8-eed07c61983a</vt:lpwstr>
  </property>
</Properties>
</file>